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CC" w:rsidRDefault="000E765F" w:rsidP="008D58CC">
      <w:pPr>
        <w:spacing w:line="0" w:lineRule="atLeast"/>
        <w:ind w:leftChars="-1" w:left="-2"/>
        <w:jc w:val="center"/>
        <w:rPr>
          <w:rFonts w:asciiTheme="minorEastAsia" w:eastAsiaTheme="minorEastAsia" w:hAnsiTheme="minorEastAsia"/>
          <w:sz w:val="21"/>
          <w:szCs w:val="21"/>
        </w:rPr>
      </w:pPr>
      <w:r>
        <w:rPr>
          <w:rFonts w:ascii="ＭＳ ゴシック" w:eastAsia="ＭＳ ゴシック" w:hAnsi="ＭＳ ゴシック" w:hint="eastAsia"/>
          <w:b/>
          <w:sz w:val="24"/>
          <w:szCs w:val="24"/>
        </w:rPr>
        <w:t>オレンジネットワークとっとりリレー講演会（中部</w:t>
      </w:r>
      <w:r w:rsidR="008D58CC">
        <w:rPr>
          <w:rFonts w:ascii="ＭＳ ゴシック" w:eastAsia="ＭＳ ゴシック" w:hAnsi="ＭＳ ゴシック" w:hint="eastAsia"/>
          <w:b/>
          <w:sz w:val="24"/>
          <w:szCs w:val="24"/>
        </w:rPr>
        <w:t>会場</w:t>
      </w:r>
      <w:r w:rsidR="005C625A">
        <w:rPr>
          <w:rFonts w:ascii="ＭＳ ゴシック" w:eastAsia="ＭＳ ゴシック" w:hAnsi="ＭＳ ゴシック" w:hint="eastAsia"/>
          <w:b/>
          <w:sz w:val="24"/>
          <w:szCs w:val="24"/>
        </w:rPr>
        <w:t>・西部会場</w:t>
      </w:r>
      <w:r w:rsidR="008D58CC">
        <w:rPr>
          <w:rFonts w:ascii="ＭＳ ゴシック" w:eastAsia="ＭＳ ゴシック" w:hAnsi="ＭＳ ゴシック" w:hint="eastAsia"/>
          <w:b/>
          <w:sz w:val="24"/>
          <w:szCs w:val="24"/>
        </w:rPr>
        <w:t>）」</w:t>
      </w:r>
      <w:r w:rsidR="008D58CC" w:rsidRPr="005F57AB">
        <w:rPr>
          <w:rFonts w:ascii="ＭＳ ゴシック" w:eastAsia="ＭＳ ゴシック" w:hAnsi="ＭＳ ゴシック" w:hint="eastAsia"/>
          <w:b/>
          <w:sz w:val="24"/>
          <w:szCs w:val="24"/>
        </w:rPr>
        <w:t>の実施について</w:t>
      </w:r>
      <w:r w:rsidR="008D58CC">
        <w:rPr>
          <w:rFonts w:ascii="ＭＳ ゴシック" w:eastAsia="ＭＳ ゴシック" w:hAnsi="ＭＳ ゴシック" w:hint="eastAsia"/>
          <w:b/>
          <w:sz w:val="24"/>
          <w:szCs w:val="24"/>
        </w:rPr>
        <w:t>（報告）</w:t>
      </w:r>
      <w:r w:rsidR="008D58CC" w:rsidRPr="00DE239C">
        <w:rPr>
          <w:rFonts w:asciiTheme="minorEastAsia" w:eastAsiaTheme="minorEastAsia" w:hAnsiTheme="minorEastAsia" w:hint="eastAsia"/>
          <w:sz w:val="21"/>
          <w:szCs w:val="21"/>
        </w:rPr>
        <w:t xml:space="preserve">　　　　　　　　　　　　　　　　　　　　　　　　　　　　　　　</w:t>
      </w:r>
    </w:p>
    <w:p w:rsidR="008D58CC" w:rsidRPr="00DE239C" w:rsidRDefault="008D58CC" w:rsidP="008D58CC">
      <w:pPr>
        <w:spacing w:line="0" w:lineRule="atLeast"/>
        <w:ind w:left="572" w:hangingChars="300" w:hanging="572"/>
        <w:jc w:val="right"/>
        <w:rPr>
          <w:rFonts w:asciiTheme="minorEastAsia" w:eastAsiaTheme="minorEastAsia" w:hAnsiTheme="minorEastAsia"/>
          <w:kern w:val="0"/>
          <w:sz w:val="21"/>
          <w:szCs w:val="21"/>
        </w:rPr>
      </w:pPr>
    </w:p>
    <w:p w:rsidR="008D58CC" w:rsidRDefault="008D58CC" w:rsidP="008D58CC">
      <w:pPr>
        <w:spacing w:line="0" w:lineRule="atLeast"/>
        <w:ind w:left="2" w:firstLineChars="100" w:firstLine="191"/>
        <w:rPr>
          <w:rFonts w:asciiTheme="minorEastAsia" w:eastAsiaTheme="minorEastAsia" w:hAnsiTheme="minorEastAsia"/>
          <w:sz w:val="21"/>
          <w:szCs w:val="21"/>
        </w:rPr>
      </w:pPr>
      <w:r w:rsidRPr="002674D8">
        <w:rPr>
          <w:rFonts w:asciiTheme="minorEastAsia" w:eastAsiaTheme="minorEastAsia" w:hAnsiTheme="minorEastAsia" w:hint="eastAsia"/>
          <w:sz w:val="21"/>
          <w:szCs w:val="21"/>
        </w:rPr>
        <w:t>鳥取県立図書館が実施してきた音読教室は認知症予防に効果があると実証されている。その音読をさらに広め、医師、認知症当事者、「認知症の人と家族の会」代表者の講演会「オレンジネットワークとっとりリレー講演会」を県内３カ所で開催することによって、認知症の人や高齢者にやさしい地域づくりを推進する。</w:t>
      </w:r>
      <w:r w:rsidR="000E765F">
        <w:rPr>
          <w:rFonts w:asciiTheme="minorEastAsia" w:eastAsiaTheme="minorEastAsia" w:hAnsiTheme="minorEastAsia" w:hint="eastAsia"/>
          <w:sz w:val="21"/>
          <w:szCs w:val="21"/>
        </w:rPr>
        <w:t>その取り組みの第二</w:t>
      </w:r>
      <w:r>
        <w:rPr>
          <w:rFonts w:asciiTheme="minorEastAsia" w:eastAsiaTheme="minorEastAsia" w:hAnsiTheme="minorEastAsia" w:hint="eastAsia"/>
          <w:sz w:val="21"/>
          <w:szCs w:val="21"/>
        </w:rPr>
        <w:t>走者は</w:t>
      </w:r>
      <w:r w:rsidR="000E765F">
        <w:rPr>
          <w:rFonts w:asciiTheme="minorEastAsia" w:eastAsiaTheme="minorEastAsia" w:hAnsiTheme="minorEastAsia" w:hint="eastAsia"/>
          <w:sz w:val="21"/>
          <w:szCs w:val="21"/>
        </w:rPr>
        <w:t>中</w:t>
      </w:r>
      <w:r>
        <w:rPr>
          <w:rFonts w:asciiTheme="minorEastAsia" w:eastAsiaTheme="minorEastAsia" w:hAnsiTheme="minorEastAsia" w:hint="eastAsia"/>
          <w:sz w:val="21"/>
          <w:szCs w:val="21"/>
        </w:rPr>
        <w:t>部会場</w:t>
      </w:r>
      <w:r w:rsidR="005C625A">
        <w:rPr>
          <w:rFonts w:asciiTheme="minorEastAsia" w:eastAsiaTheme="minorEastAsia" w:hAnsiTheme="minorEastAsia" w:hint="eastAsia"/>
          <w:sz w:val="21"/>
          <w:szCs w:val="21"/>
        </w:rPr>
        <w:t>、第三走者は西部会場</w:t>
      </w:r>
      <w:r>
        <w:rPr>
          <w:rFonts w:asciiTheme="minorEastAsia" w:eastAsiaTheme="minorEastAsia" w:hAnsiTheme="minorEastAsia" w:hint="eastAsia"/>
          <w:sz w:val="21"/>
          <w:szCs w:val="21"/>
        </w:rPr>
        <w:t>で、</w:t>
      </w:r>
      <w:r w:rsidR="000E765F">
        <w:rPr>
          <w:rFonts w:asciiTheme="minorEastAsia" w:eastAsiaTheme="minorEastAsia" w:hAnsiTheme="minorEastAsia" w:hint="eastAsia"/>
          <w:sz w:val="21"/>
          <w:szCs w:val="21"/>
        </w:rPr>
        <w:t>認知症の人と家族の会鳥取県支部代表</w:t>
      </w:r>
      <w:r>
        <w:rPr>
          <w:rFonts w:asciiTheme="minorEastAsia" w:eastAsiaTheme="minorEastAsia" w:hAnsiTheme="minorEastAsia" w:hint="eastAsia"/>
          <w:sz w:val="21"/>
          <w:szCs w:val="21"/>
        </w:rPr>
        <w:t>を講師に講演会を実施した。</w:t>
      </w:r>
    </w:p>
    <w:p w:rsidR="008D58CC" w:rsidRDefault="008D58CC" w:rsidP="004C064F">
      <w:pPr>
        <w:spacing w:line="0" w:lineRule="atLeast"/>
        <w:ind w:left="605" w:hangingChars="300" w:hanging="605"/>
        <w:rPr>
          <w:rFonts w:ascii="ＭＳ ゴシック" w:eastAsia="ＭＳ ゴシック" w:hAnsi="ＭＳ ゴシック"/>
          <w:b/>
        </w:rPr>
      </w:pPr>
    </w:p>
    <w:p w:rsidR="008D58CC" w:rsidRPr="00C375CD" w:rsidRDefault="008D58CC" w:rsidP="008D58CC">
      <w:pPr>
        <w:spacing w:line="0" w:lineRule="atLeast"/>
        <w:ind w:left="2" w:firstLineChars="100" w:firstLine="191"/>
        <w:rPr>
          <w:rFonts w:asciiTheme="minorEastAsia" w:eastAsiaTheme="minorEastAsia" w:hAnsiTheme="minorEastAsia"/>
          <w:sz w:val="21"/>
          <w:szCs w:val="21"/>
        </w:rPr>
      </w:pPr>
    </w:p>
    <w:p w:rsidR="008D58CC" w:rsidRPr="004C064F" w:rsidRDefault="008D58CC" w:rsidP="008D58CC">
      <w:pPr>
        <w:spacing w:line="0" w:lineRule="atLeast"/>
        <w:ind w:left="605" w:hangingChars="300" w:hanging="605"/>
        <w:rPr>
          <w:rFonts w:ascii="ＭＳ ゴシック" w:eastAsia="ＭＳ ゴシック" w:hAnsi="ＭＳ ゴシック"/>
          <w:b/>
        </w:rPr>
      </w:pPr>
      <w:r>
        <w:rPr>
          <w:rFonts w:ascii="ＭＳ ゴシック" w:eastAsia="ＭＳ ゴシック" w:hAnsi="ＭＳ ゴシック" w:hint="eastAsia"/>
          <w:b/>
        </w:rPr>
        <w:t>「</w:t>
      </w:r>
      <w:r w:rsidR="00B35C0C">
        <w:rPr>
          <w:rFonts w:ascii="ＭＳ ゴシック" w:eastAsia="ＭＳ ゴシック" w:hAnsi="ＭＳ ゴシック" w:hint="eastAsia"/>
          <w:b/>
        </w:rPr>
        <w:t>オレンジネットワークとっとりリレー講演会（中</w:t>
      </w:r>
      <w:r w:rsidRPr="002674D8">
        <w:rPr>
          <w:rFonts w:ascii="ＭＳ ゴシック" w:eastAsia="ＭＳ ゴシック" w:hAnsi="ＭＳ ゴシック" w:hint="eastAsia"/>
          <w:b/>
        </w:rPr>
        <w:t>部会場）</w:t>
      </w:r>
      <w:r>
        <w:rPr>
          <w:rFonts w:ascii="ＭＳ ゴシック" w:eastAsia="ＭＳ ゴシック" w:hAnsi="ＭＳ ゴシック" w:hint="eastAsia"/>
          <w:b/>
        </w:rPr>
        <w:t>」</w:t>
      </w:r>
      <w:r w:rsidRPr="004C064F">
        <w:rPr>
          <w:rFonts w:ascii="ＭＳ ゴシック" w:eastAsia="ＭＳ ゴシック" w:hAnsi="ＭＳ ゴシック" w:hint="eastAsia"/>
          <w:b/>
        </w:rPr>
        <w:t>の開催</w:t>
      </w:r>
      <w:r>
        <w:rPr>
          <w:rFonts w:ascii="ＭＳ ゴシック" w:eastAsia="ＭＳ ゴシック" w:hAnsi="ＭＳ ゴシック" w:hint="eastAsia"/>
          <w:b/>
        </w:rPr>
        <w:t>結果</w:t>
      </w:r>
    </w:p>
    <w:p w:rsidR="008D58CC" w:rsidRDefault="008D58CC" w:rsidP="008D58CC">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375CD">
        <w:rPr>
          <w:rFonts w:asciiTheme="minorEastAsia" w:eastAsiaTheme="minorEastAsia" w:hAnsiTheme="minorEastAsia" w:hint="eastAsia"/>
          <w:sz w:val="21"/>
          <w:szCs w:val="21"/>
        </w:rPr>
        <w:t>日時</w:t>
      </w:r>
      <w:r>
        <w:rPr>
          <w:rFonts w:asciiTheme="minorEastAsia" w:eastAsiaTheme="minorEastAsia" w:hAnsiTheme="minorEastAsia" w:hint="eastAsia"/>
          <w:sz w:val="21"/>
          <w:szCs w:val="21"/>
        </w:rPr>
        <w:t>】</w:t>
      </w:r>
      <w:r w:rsidRPr="00C375CD">
        <w:rPr>
          <w:rFonts w:asciiTheme="minorEastAsia" w:eastAsiaTheme="minorEastAsia" w:hAnsiTheme="minorEastAsia" w:hint="eastAsia"/>
          <w:sz w:val="21"/>
          <w:szCs w:val="21"/>
        </w:rPr>
        <w:t>平成</w:t>
      </w:r>
      <w:r>
        <w:rPr>
          <w:rFonts w:asciiTheme="minorEastAsia" w:eastAsiaTheme="minorEastAsia" w:hAnsiTheme="minorEastAsia" w:hint="eastAsia"/>
          <w:sz w:val="21"/>
          <w:szCs w:val="21"/>
        </w:rPr>
        <w:t>３０</w:t>
      </w:r>
      <w:r w:rsidRPr="00C375CD">
        <w:rPr>
          <w:rFonts w:asciiTheme="minorEastAsia" w:eastAsiaTheme="minorEastAsia" w:hAnsiTheme="minorEastAsia" w:hint="eastAsia"/>
          <w:sz w:val="21"/>
          <w:szCs w:val="21"/>
        </w:rPr>
        <w:t>年</w:t>
      </w:r>
      <w:r w:rsidR="000E765F">
        <w:rPr>
          <w:rFonts w:asciiTheme="minorEastAsia" w:eastAsiaTheme="minorEastAsia" w:hAnsiTheme="minorEastAsia" w:hint="eastAsia"/>
          <w:sz w:val="21"/>
          <w:szCs w:val="21"/>
        </w:rPr>
        <w:t>９</w:t>
      </w:r>
      <w:r w:rsidRPr="00C375CD">
        <w:rPr>
          <w:rFonts w:asciiTheme="minorEastAsia" w:eastAsiaTheme="minorEastAsia" w:hAnsiTheme="minorEastAsia" w:hint="eastAsia"/>
          <w:sz w:val="21"/>
          <w:szCs w:val="21"/>
        </w:rPr>
        <w:t>月</w:t>
      </w:r>
      <w:r w:rsidR="000E765F">
        <w:rPr>
          <w:rFonts w:asciiTheme="minorEastAsia" w:eastAsiaTheme="minorEastAsia" w:hAnsiTheme="minorEastAsia" w:hint="eastAsia"/>
          <w:sz w:val="21"/>
          <w:szCs w:val="21"/>
        </w:rPr>
        <w:t>９</w:t>
      </w:r>
      <w:r w:rsidRPr="00C375CD">
        <w:rPr>
          <w:rFonts w:asciiTheme="minorEastAsia" w:eastAsiaTheme="minorEastAsia" w:hAnsiTheme="minorEastAsia" w:hint="eastAsia"/>
          <w:sz w:val="21"/>
          <w:szCs w:val="21"/>
        </w:rPr>
        <w:t>日（</w:t>
      </w:r>
      <w:r w:rsidR="000E765F">
        <w:rPr>
          <w:rFonts w:asciiTheme="minorEastAsia" w:eastAsiaTheme="minorEastAsia" w:hAnsiTheme="minorEastAsia" w:hint="eastAsia"/>
          <w:sz w:val="21"/>
          <w:szCs w:val="21"/>
        </w:rPr>
        <w:t>日</w:t>
      </w:r>
      <w:r w:rsidRPr="00C375C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午後１時から3時まで</w:t>
      </w:r>
    </w:p>
    <w:p w:rsidR="005564B3" w:rsidRDefault="008D58CC" w:rsidP="005564B3">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375CD">
        <w:rPr>
          <w:rFonts w:asciiTheme="minorEastAsia" w:eastAsiaTheme="minorEastAsia" w:hAnsiTheme="minorEastAsia" w:hint="eastAsia"/>
          <w:sz w:val="21"/>
          <w:szCs w:val="21"/>
        </w:rPr>
        <w:t>会場</w:t>
      </w:r>
      <w:r>
        <w:rPr>
          <w:rFonts w:asciiTheme="minorEastAsia" w:eastAsiaTheme="minorEastAsia" w:hAnsiTheme="minorEastAsia" w:hint="eastAsia"/>
          <w:sz w:val="21"/>
          <w:szCs w:val="21"/>
        </w:rPr>
        <w:t>】</w:t>
      </w:r>
      <w:r w:rsidR="005564B3" w:rsidRPr="005564B3">
        <w:rPr>
          <w:rFonts w:asciiTheme="minorEastAsia" w:eastAsiaTheme="minorEastAsia" w:hAnsiTheme="minorEastAsia" w:hint="eastAsia"/>
          <w:sz w:val="21"/>
          <w:szCs w:val="21"/>
        </w:rPr>
        <w:t>倉吉交流プラザ　第１研修室（２階）</w:t>
      </w:r>
    </w:p>
    <w:p w:rsidR="008D58CC" w:rsidRDefault="008D58CC" w:rsidP="005564B3">
      <w:pPr>
        <w:spacing w:line="0" w:lineRule="atLeast"/>
        <w:ind w:firstLineChars="100" w:firstLine="191"/>
        <w:rPr>
          <w:rFonts w:asciiTheme="minorEastAsia" w:eastAsiaTheme="minorEastAsia" w:hAnsiTheme="minorEastAsia"/>
          <w:sz w:val="21"/>
          <w:szCs w:val="21"/>
        </w:rPr>
      </w:pPr>
      <w:r w:rsidRPr="00176C22">
        <w:rPr>
          <w:rFonts w:asciiTheme="minorEastAsia" w:eastAsiaTheme="minorEastAsia" w:hAnsiTheme="minorEastAsia" w:hint="eastAsia"/>
          <w:sz w:val="21"/>
          <w:szCs w:val="21"/>
        </w:rPr>
        <w:t>【対象】</w:t>
      </w:r>
      <w:r>
        <w:rPr>
          <w:rFonts w:asciiTheme="minorEastAsia" w:eastAsiaTheme="minorEastAsia" w:hAnsiTheme="minorEastAsia" w:hint="eastAsia"/>
          <w:sz w:val="21"/>
          <w:szCs w:val="21"/>
        </w:rPr>
        <w:t>一般県民　高齢者施設関係者　図書館関係者</w:t>
      </w:r>
    </w:p>
    <w:p w:rsidR="008D58CC" w:rsidRDefault="008D58CC" w:rsidP="008D58CC">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【内容】</w:t>
      </w:r>
    </w:p>
    <w:p w:rsidR="005564B3" w:rsidRDefault="005564B3" w:rsidP="005564B3">
      <w:pPr>
        <w:pStyle w:val="a7"/>
        <w:numPr>
          <w:ilvl w:val="0"/>
          <w:numId w:val="9"/>
        </w:numPr>
        <w:spacing w:line="0" w:lineRule="atLeast"/>
        <w:ind w:leftChars="0"/>
        <w:rPr>
          <w:rFonts w:asciiTheme="minorEastAsia" w:eastAsiaTheme="minorEastAsia" w:hAnsiTheme="minorEastAsia"/>
          <w:b/>
          <w:sz w:val="21"/>
          <w:szCs w:val="21"/>
        </w:rPr>
      </w:pPr>
      <w:r w:rsidRPr="005564B3">
        <w:rPr>
          <w:rFonts w:asciiTheme="minorEastAsia" w:eastAsiaTheme="minorEastAsia" w:hAnsiTheme="minorEastAsia" w:hint="eastAsia"/>
          <w:b/>
          <w:sz w:val="21"/>
          <w:szCs w:val="21"/>
        </w:rPr>
        <w:t>講演「元気な今から認知症予防～正しい理解と実践～」</w:t>
      </w:r>
    </w:p>
    <w:p w:rsidR="008D58CC" w:rsidRPr="007B1C78" w:rsidRDefault="008D58CC" w:rsidP="005564B3">
      <w:pPr>
        <w:pStyle w:val="a7"/>
        <w:spacing w:line="0" w:lineRule="atLeast"/>
        <w:ind w:leftChars="0" w:left="1295"/>
        <w:rPr>
          <w:rFonts w:asciiTheme="minorEastAsia" w:eastAsiaTheme="minorEastAsia" w:hAnsiTheme="minorEastAsia"/>
          <w:b/>
          <w:sz w:val="21"/>
          <w:szCs w:val="21"/>
        </w:rPr>
      </w:pPr>
      <w:r w:rsidRPr="008B245D">
        <w:rPr>
          <w:rFonts w:asciiTheme="minorEastAsia" w:eastAsiaTheme="minorEastAsia" w:hAnsiTheme="minorEastAsia" w:hint="eastAsia"/>
          <w:b/>
          <w:sz w:val="21"/>
          <w:szCs w:val="21"/>
        </w:rPr>
        <w:t>講師：</w:t>
      </w:r>
      <w:r w:rsidR="005564B3" w:rsidRPr="005564B3">
        <w:rPr>
          <w:rFonts w:asciiTheme="minorEastAsia" w:eastAsiaTheme="minorEastAsia" w:hAnsiTheme="minorEastAsia" w:hint="eastAsia"/>
          <w:b/>
          <w:sz w:val="21"/>
          <w:szCs w:val="21"/>
        </w:rPr>
        <w:t>吉野立（りゅう）氏（認知症の人と家族の会鳥取県支部代表）</w:t>
      </w:r>
    </w:p>
    <w:p w:rsidR="008D58CC" w:rsidRDefault="008D58CC" w:rsidP="004C4EE4">
      <w:pPr>
        <w:spacing w:line="0" w:lineRule="atLeast"/>
        <w:ind w:left="572" w:hangingChars="300" w:hanging="572"/>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D62912">
        <w:rPr>
          <w:rFonts w:asciiTheme="minorEastAsia" w:eastAsiaTheme="minorEastAsia" w:hAnsiTheme="minorEastAsia" w:hint="eastAsia"/>
          <w:sz w:val="21"/>
          <w:szCs w:val="21"/>
        </w:rPr>
        <w:t>認知症の</w:t>
      </w:r>
      <w:r w:rsidR="00FE2FD6">
        <w:rPr>
          <w:rFonts w:asciiTheme="minorEastAsia" w:eastAsiaTheme="minorEastAsia" w:hAnsiTheme="minorEastAsia" w:hint="eastAsia"/>
          <w:sz w:val="21"/>
          <w:szCs w:val="21"/>
        </w:rPr>
        <w:t>基礎知識、予防につい</w:t>
      </w:r>
      <w:r w:rsidR="00B35C0C">
        <w:rPr>
          <w:rFonts w:asciiTheme="minorEastAsia" w:eastAsiaTheme="minorEastAsia" w:hAnsiTheme="minorEastAsia" w:hint="eastAsia"/>
          <w:sz w:val="21"/>
          <w:szCs w:val="21"/>
        </w:rPr>
        <w:t>ての</w:t>
      </w:r>
      <w:r w:rsidR="00FE2FD6">
        <w:rPr>
          <w:rFonts w:asciiTheme="minorEastAsia" w:eastAsiaTheme="minorEastAsia" w:hAnsiTheme="minorEastAsia" w:hint="eastAsia"/>
          <w:sz w:val="21"/>
          <w:szCs w:val="21"/>
        </w:rPr>
        <w:t>講演</w:t>
      </w:r>
      <w:r w:rsidR="002134E0">
        <w:rPr>
          <w:rFonts w:asciiTheme="minorEastAsia" w:eastAsiaTheme="minorEastAsia" w:hAnsiTheme="minorEastAsia" w:hint="eastAsia"/>
          <w:sz w:val="21"/>
          <w:szCs w:val="21"/>
        </w:rPr>
        <w:t>で</w:t>
      </w:r>
      <w:r w:rsidR="00B35C0C">
        <w:rPr>
          <w:rFonts w:asciiTheme="minorEastAsia" w:eastAsiaTheme="minorEastAsia" w:hAnsiTheme="minorEastAsia" w:hint="eastAsia"/>
          <w:sz w:val="21"/>
          <w:szCs w:val="21"/>
        </w:rPr>
        <w:t>、</w:t>
      </w:r>
      <w:r w:rsidR="00FE2FD6">
        <w:rPr>
          <w:rFonts w:asciiTheme="minorEastAsia" w:eastAsiaTheme="minorEastAsia" w:hAnsiTheme="minorEastAsia" w:hint="eastAsia"/>
          <w:sz w:val="21"/>
          <w:szCs w:val="21"/>
        </w:rPr>
        <w:t>本人だけでなく家族</w:t>
      </w:r>
      <w:r w:rsidR="00B35C0C">
        <w:rPr>
          <w:rFonts w:asciiTheme="minorEastAsia" w:eastAsiaTheme="minorEastAsia" w:hAnsiTheme="minorEastAsia" w:hint="eastAsia"/>
          <w:sz w:val="21"/>
          <w:szCs w:val="21"/>
        </w:rPr>
        <w:t>へのサポートも必要であること、医師にかかる時の留意点</w:t>
      </w:r>
      <w:r w:rsidR="004C4EE4">
        <w:rPr>
          <w:rFonts w:asciiTheme="minorEastAsia" w:eastAsiaTheme="minorEastAsia" w:hAnsiTheme="minorEastAsia" w:hint="eastAsia"/>
          <w:sz w:val="21"/>
          <w:szCs w:val="21"/>
        </w:rPr>
        <w:t>等、</w:t>
      </w:r>
      <w:r w:rsidR="00B35C0C">
        <w:rPr>
          <w:rFonts w:asciiTheme="minorEastAsia" w:eastAsiaTheme="minorEastAsia" w:hAnsiTheme="minorEastAsia" w:hint="eastAsia"/>
          <w:sz w:val="21"/>
          <w:szCs w:val="21"/>
        </w:rPr>
        <w:t>幅広くお話しいただいた。</w:t>
      </w:r>
      <w:r w:rsidR="004C4EE4">
        <w:rPr>
          <w:rFonts w:asciiTheme="minorEastAsia" w:eastAsiaTheme="minorEastAsia" w:hAnsiTheme="minorEastAsia" w:hint="eastAsia"/>
          <w:sz w:val="21"/>
          <w:szCs w:val="21"/>
        </w:rPr>
        <w:t>ラジオ体操や早口言葉、笑いヨガなど、いくつかの予防法について、実演を交えて紹介され</w:t>
      </w:r>
      <w:r w:rsidR="002134E0">
        <w:rPr>
          <w:rFonts w:asciiTheme="minorEastAsia" w:eastAsiaTheme="minorEastAsia" w:hAnsiTheme="minorEastAsia" w:hint="eastAsia"/>
          <w:sz w:val="21"/>
          <w:szCs w:val="21"/>
        </w:rPr>
        <w:t>、</w:t>
      </w:r>
      <w:r w:rsidR="003637D0">
        <w:rPr>
          <w:rFonts w:asciiTheme="minorEastAsia" w:eastAsiaTheme="minorEastAsia" w:hAnsiTheme="minorEastAsia" w:hint="eastAsia"/>
          <w:sz w:val="21"/>
          <w:szCs w:val="21"/>
        </w:rPr>
        <w:t>県内図書館で取り組んでいる音読教室を含め、</w:t>
      </w:r>
      <w:r w:rsidR="003637D0" w:rsidRPr="003637D0">
        <w:rPr>
          <w:rFonts w:asciiTheme="minorEastAsia" w:eastAsiaTheme="minorEastAsia" w:hAnsiTheme="minorEastAsia" w:hint="eastAsia"/>
          <w:sz w:val="21"/>
          <w:szCs w:val="21"/>
        </w:rPr>
        <w:t>たくさん</w:t>
      </w:r>
      <w:r w:rsidR="003637D0">
        <w:rPr>
          <w:rFonts w:asciiTheme="minorEastAsia" w:eastAsiaTheme="minorEastAsia" w:hAnsiTheme="minorEastAsia" w:hint="eastAsia"/>
          <w:sz w:val="21"/>
          <w:szCs w:val="21"/>
        </w:rPr>
        <w:t>ある予防法の中</w:t>
      </w:r>
      <w:r w:rsidR="003637D0" w:rsidRPr="003637D0">
        <w:rPr>
          <w:rFonts w:asciiTheme="minorEastAsia" w:eastAsiaTheme="minorEastAsia" w:hAnsiTheme="minorEastAsia" w:hint="eastAsia"/>
          <w:sz w:val="21"/>
          <w:szCs w:val="21"/>
        </w:rPr>
        <w:t>から自分に合うものを見つけ</w:t>
      </w:r>
      <w:r w:rsidR="003637D0">
        <w:rPr>
          <w:rFonts w:asciiTheme="minorEastAsia" w:eastAsiaTheme="minorEastAsia" w:hAnsiTheme="minorEastAsia" w:hint="eastAsia"/>
          <w:sz w:val="21"/>
          <w:szCs w:val="21"/>
        </w:rPr>
        <w:t>て</w:t>
      </w:r>
      <w:r w:rsidR="00072C43">
        <w:rPr>
          <w:rFonts w:asciiTheme="minorEastAsia" w:eastAsiaTheme="minorEastAsia" w:hAnsiTheme="minorEastAsia" w:hint="eastAsia"/>
          <w:sz w:val="21"/>
          <w:szCs w:val="21"/>
        </w:rPr>
        <w:t>実践するとよいとのことだった</w:t>
      </w:r>
      <w:r w:rsidR="003637D0" w:rsidRPr="003637D0">
        <w:rPr>
          <w:rFonts w:asciiTheme="minorEastAsia" w:eastAsiaTheme="minorEastAsia" w:hAnsiTheme="minorEastAsia" w:hint="eastAsia"/>
          <w:sz w:val="21"/>
          <w:szCs w:val="21"/>
        </w:rPr>
        <w:t>。</w:t>
      </w:r>
      <w:r w:rsidR="00B35C0C">
        <w:rPr>
          <w:rFonts w:asciiTheme="minorEastAsia" w:eastAsiaTheme="minorEastAsia" w:hAnsiTheme="minorEastAsia" w:hint="eastAsia"/>
          <w:sz w:val="21"/>
          <w:szCs w:val="21"/>
        </w:rPr>
        <w:t>認知症の人と接する際</w:t>
      </w:r>
      <w:r w:rsidR="004C4EE4">
        <w:rPr>
          <w:rFonts w:asciiTheme="minorEastAsia" w:eastAsiaTheme="minorEastAsia" w:hAnsiTheme="minorEastAsia" w:hint="eastAsia"/>
          <w:sz w:val="21"/>
          <w:szCs w:val="21"/>
        </w:rPr>
        <w:t>に大切な、「やさしさのシャワー」のお話は印象的であり、参加者からも好評だった。</w:t>
      </w:r>
    </w:p>
    <w:p w:rsidR="008D58CC" w:rsidRDefault="008D58CC" w:rsidP="008D58CC">
      <w:pPr>
        <w:spacing w:line="0" w:lineRule="atLeast"/>
        <w:ind w:left="572" w:hangingChars="300" w:hanging="572"/>
        <w:rPr>
          <w:rFonts w:asciiTheme="minorEastAsia" w:eastAsiaTheme="minorEastAsia" w:hAnsiTheme="minorEastAsia"/>
          <w:sz w:val="21"/>
          <w:szCs w:val="21"/>
        </w:rPr>
      </w:pPr>
    </w:p>
    <w:p w:rsidR="005564B3" w:rsidRPr="005564B3" w:rsidRDefault="008D58CC" w:rsidP="005564B3">
      <w:pPr>
        <w:spacing w:line="0" w:lineRule="atLeast"/>
        <w:ind w:left="192" w:firstLineChars="200" w:firstLine="383"/>
        <w:rPr>
          <w:rFonts w:asciiTheme="minorEastAsia" w:eastAsiaTheme="minorEastAsia" w:hAnsiTheme="minorEastAsia"/>
          <w:b/>
          <w:sz w:val="21"/>
          <w:szCs w:val="21"/>
        </w:rPr>
      </w:pPr>
      <w:r>
        <w:rPr>
          <w:rFonts w:asciiTheme="minorEastAsia" w:eastAsiaTheme="minorEastAsia" w:hAnsiTheme="minorEastAsia" w:hint="eastAsia"/>
          <w:b/>
          <w:sz w:val="21"/>
          <w:szCs w:val="21"/>
        </w:rPr>
        <w:t>（２）</w:t>
      </w:r>
      <w:r w:rsidR="005564B3" w:rsidRPr="005564B3">
        <w:rPr>
          <w:rFonts w:asciiTheme="minorEastAsia" w:eastAsiaTheme="minorEastAsia" w:hAnsiTheme="minorEastAsia" w:hint="eastAsia"/>
          <w:b/>
          <w:sz w:val="21"/>
          <w:szCs w:val="21"/>
        </w:rPr>
        <w:t>取組報告「元気！はつらつ！音読教室の取り組み―音読でつながる図書館と地域―」</w:t>
      </w:r>
    </w:p>
    <w:p w:rsidR="008D58CC" w:rsidRPr="005564B3" w:rsidRDefault="005564B3" w:rsidP="005564B3">
      <w:pPr>
        <w:spacing w:line="0" w:lineRule="atLeast"/>
        <w:ind w:left="192" w:firstLineChars="500" w:firstLine="958"/>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報告者：大嶋裕子 </w:t>
      </w:r>
      <w:r w:rsidRPr="005564B3">
        <w:rPr>
          <w:rFonts w:asciiTheme="minorEastAsia" w:eastAsiaTheme="minorEastAsia" w:hAnsiTheme="minorEastAsia" w:hint="eastAsia"/>
          <w:b/>
          <w:sz w:val="21"/>
          <w:szCs w:val="21"/>
        </w:rPr>
        <w:t>氏</w:t>
      </w:r>
      <w:r>
        <w:rPr>
          <w:rFonts w:asciiTheme="minorEastAsia" w:eastAsiaTheme="minorEastAsia" w:hAnsiTheme="minorEastAsia" w:hint="eastAsia"/>
          <w:b/>
          <w:sz w:val="21"/>
          <w:szCs w:val="21"/>
        </w:rPr>
        <w:t>、松尾絵美 氏（倉吉市立図書館　司書）</w:t>
      </w:r>
    </w:p>
    <w:p w:rsidR="004C4EE4" w:rsidRDefault="002134E0" w:rsidP="006C20B5">
      <w:pPr>
        <w:spacing w:line="0" w:lineRule="atLeast"/>
        <w:ind w:left="572" w:hangingChars="300" w:hanging="572"/>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倉吉市立図書館での高齢者</w:t>
      </w:r>
      <w:r w:rsidRPr="002134E0">
        <w:rPr>
          <w:rFonts w:asciiTheme="minorEastAsia" w:eastAsiaTheme="minorEastAsia" w:hAnsiTheme="minorEastAsia" w:hint="eastAsia"/>
          <w:sz w:val="21"/>
          <w:szCs w:val="21"/>
        </w:rPr>
        <w:t>サービス</w:t>
      </w:r>
      <w:r>
        <w:rPr>
          <w:rFonts w:asciiTheme="minorEastAsia" w:eastAsiaTheme="minorEastAsia" w:hAnsiTheme="minorEastAsia" w:hint="eastAsia"/>
          <w:sz w:val="21"/>
          <w:szCs w:val="21"/>
        </w:rPr>
        <w:t>の取り組みについて報告された。</w:t>
      </w:r>
      <w:r w:rsidRPr="002134E0">
        <w:rPr>
          <w:rFonts w:asciiTheme="minorEastAsia" w:eastAsiaTheme="minorEastAsia" w:hAnsiTheme="minorEastAsia" w:hint="eastAsia"/>
          <w:sz w:val="21"/>
          <w:szCs w:val="21"/>
        </w:rPr>
        <w:t>大活字本、録音図書、リーディングトラッカー、拡大読書器など</w:t>
      </w:r>
      <w:r>
        <w:rPr>
          <w:rFonts w:asciiTheme="minorEastAsia" w:eastAsiaTheme="minorEastAsia" w:hAnsiTheme="minorEastAsia" w:hint="eastAsia"/>
          <w:sz w:val="21"/>
          <w:szCs w:val="21"/>
        </w:rPr>
        <w:t>を</w:t>
      </w:r>
      <w:r w:rsidRPr="002134E0">
        <w:rPr>
          <w:rFonts w:asciiTheme="minorEastAsia" w:eastAsiaTheme="minorEastAsia" w:hAnsiTheme="minorEastAsia" w:hint="eastAsia"/>
          <w:sz w:val="21"/>
          <w:szCs w:val="21"/>
        </w:rPr>
        <w:t>揃え</w:t>
      </w:r>
      <w:r>
        <w:rPr>
          <w:rFonts w:asciiTheme="minorEastAsia" w:eastAsiaTheme="minorEastAsia" w:hAnsiTheme="minorEastAsia" w:hint="eastAsia"/>
          <w:sz w:val="21"/>
          <w:szCs w:val="21"/>
        </w:rPr>
        <w:t>、</w:t>
      </w:r>
      <w:r w:rsidR="00EF15BD" w:rsidRPr="006C20B5">
        <w:rPr>
          <w:rFonts w:asciiTheme="minorEastAsia" w:eastAsiaTheme="minorEastAsia" w:hAnsiTheme="minorEastAsia" w:hint="eastAsia"/>
          <w:sz w:val="21"/>
          <w:szCs w:val="21"/>
        </w:rPr>
        <w:t>平成</w:t>
      </w:r>
      <w:r w:rsidR="00EF15BD">
        <w:rPr>
          <w:rFonts w:asciiTheme="minorEastAsia" w:eastAsiaTheme="minorEastAsia" w:hAnsiTheme="minorEastAsia" w:hint="eastAsia"/>
          <w:sz w:val="21"/>
          <w:szCs w:val="21"/>
        </w:rPr>
        <w:t>２５年度か</w:t>
      </w:r>
      <w:r w:rsidR="00EF15BD" w:rsidRPr="006C20B5">
        <w:rPr>
          <w:rFonts w:asciiTheme="minorEastAsia" w:eastAsiaTheme="minorEastAsia" w:hAnsiTheme="minorEastAsia" w:hint="eastAsia"/>
          <w:sz w:val="21"/>
          <w:szCs w:val="21"/>
        </w:rPr>
        <w:t>ら</w:t>
      </w:r>
      <w:r w:rsidR="00EF15BD">
        <w:rPr>
          <w:rFonts w:asciiTheme="minorEastAsia" w:eastAsiaTheme="minorEastAsia" w:hAnsiTheme="minorEastAsia" w:hint="eastAsia"/>
          <w:sz w:val="21"/>
          <w:szCs w:val="21"/>
        </w:rPr>
        <w:t>は「元気！はつらつ！音読教室」</w:t>
      </w:r>
      <w:r w:rsidR="006C20B5">
        <w:rPr>
          <w:rFonts w:asciiTheme="minorEastAsia" w:eastAsiaTheme="minorEastAsia" w:hAnsiTheme="minorEastAsia" w:hint="eastAsia"/>
          <w:sz w:val="21"/>
          <w:szCs w:val="21"/>
        </w:rPr>
        <w:t>を</w:t>
      </w:r>
      <w:r w:rsidR="00EF15BD">
        <w:rPr>
          <w:rFonts w:asciiTheme="minorEastAsia" w:eastAsiaTheme="minorEastAsia" w:hAnsiTheme="minorEastAsia" w:hint="eastAsia"/>
          <w:sz w:val="21"/>
          <w:szCs w:val="21"/>
        </w:rPr>
        <w:t>開催</w:t>
      </w:r>
      <w:r w:rsidR="006C20B5">
        <w:rPr>
          <w:rFonts w:asciiTheme="minorEastAsia" w:eastAsiaTheme="minorEastAsia" w:hAnsiTheme="minorEastAsia" w:hint="eastAsia"/>
          <w:sz w:val="21"/>
          <w:szCs w:val="21"/>
        </w:rPr>
        <w:t>され</w:t>
      </w:r>
      <w:r w:rsidRPr="002134E0">
        <w:rPr>
          <w:rFonts w:asciiTheme="minorEastAsia" w:eastAsiaTheme="minorEastAsia" w:hAnsiTheme="minorEastAsia" w:hint="eastAsia"/>
          <w:sz w:val="21"/>
          <w:szCs w:val="21"/>
        </w:rPr>
        <w:t>ている。</w:t>
      </w:r>
      <w:r w:rsidR="006C20B5">
        <w:rPr>
          <w:rFonts w:asciiTheme="minorEastAsia" w:eastAsiaTheme="minorEastAsia" w:hAnsiTheme="minorEastAsia" w:hint="eastAsia"/>
          <w:sz w:val="21"/>
          <w:szCs w:val="21"/>
        </w:rPr>
        <w:t>自館開催のほか、</w:t>
      </w:r>
      <w:r w:rsidR="006C20B5" w:rsidRPr="006C20B5">
        <w:rPr>
          <w:rFonts w:asciiTheme="minorEastAsia" w:eastAsiaTheme="minorEastAsia" w:hAnsiTheme="minorEastAsia" w:hint="eastAsia"/>
          <w:sz w:val="21"/>
          <w:szCs w:val="21"/>
        </w:rPr>
        <w:t>音読教室</w:t>
      </w:r>
      <w:r w:rsidR="00354648">
        <w:rPr>
          <w:rFonts w:asciiTheme="minorEastAsia" w:eastAsiaTheme="minorEastAsia" w:hAnsiTheme="minorEastAsia" w:hint="eastAsia"/>
          <w:sz w:val="21"/>
          <w:szCs w:val="21"/>
        </w:rPr>
        <w:t>を実施したいというグループに初回のみ教えに行かれ</w:t>
      </w:r>
      <w:r w:rsidR="006C20B5">
        <w:rPr>
          <w:rFonts w:asciiTheme="minorEastAsia" w:eastAsiaTheme="minorEastAsia" w:hAnsiTheme="minorEastAsia" w:hint="eastAsia"/>
          <w:sz w:val="21"/>
          <w:szCs w:val="21"/>
        </w:rPr>
        <w:t>、</w:t>
      </w:r>
      <w:r w:rsidR="00EF15BD">
        <w:rPr>
          <w:rFonts w:asciiTheme="minorEastAsia" w:eastAsiaTheme="minorEastAsia" w:hAnsiTheme="minorEastAsia" w:hint="eastAsia"/>
          <w:sz w:val="21"/>
          <w:szCs w:val="21"/>
        </w:rPr>
        <w:t>音読に取り組む</w:t>
      </w:r>
      <w:r w:rsidR="006C20B5">
        <w:rPr>
          <w:rFonts w:asciiTheme="minorEastAsia" w:eastAsiaTheme="minorEastAsia" w:hAnsiTheme="minorEastAsia" w:hint="eastAsia"/>
          <w:sz w:val="21"/>
          <w:szCs w:val="21"/>
        </w:rPr>
        <w:t>グループが増えているとのことだった</w:t>
      </w:r>
      <w:r w:rsidR="006C20B5" w:rsidRPr="006C20B5">
        <w:rPr>
          <w:rFonts w:asciiTheme="minorEastAsia" w:eastAsiaTheme="minorEastAsia" w:hAnsiTheme="minorEastAsia" w:hint="eastAsia"/>
          <w:sz w:val="21"/>
          <w:szCs w:val="21"/>
        </w:rPr>
        <w:t>。</w:t>
      </w:r>
      <w:r w:rsidR="006C20B5">
        <w:rPr>
          <w:rFonts w:asciiTheme="minorEastAsia" w:eastAsiaTheme="minorEastAsia" w:hAnsiTheme="minorEastAsia" w:hint="eastAsia"/>
          <w:sz w:val="21"/>
          <w:szCs w:val="21"/>
        </w:rPr>
        <w:t>また、会場で手遊びの実演をされ、参加者に音読教室の楽しい雰囲気を伝えていただいた。</w:t>
      </w:r>
    </w:p>
    <w:p w:rsidR="004C4EE4" w:rsidRPr="00761E38" w:rsidRDefault="004C4EE4" w:rsidP="008D58CC">
      <w:pPr>
        <w:spacing w:line="0" w:lineRule="atLeast"/>
        <w:rPr>
          <w:rFonts w:asciiTheme="minorEastAsia" w:eastAsiaTheme="minorEastAsia" w:hAnsiTheme="minorEastAsia"/>
          <w:b/>
          <w:sz w:val="21"/>
          <w:szCs w:val="21"/>
        </w:rPr>
      </w:pPr>
    </w:p>
    <w:p w:rsidR="008D58CC" w:rsidRPr="00761E38" w:rsidRDefault="008D58CC" w:rsidP="005564B3">
      <w:pPr>
        <w:spacing w:line="0" w:lineRule="atLeast"/>
        <w:ind w:firstLineChars="300" w:firstLine="575"/>
        <w:rPr>
          <w:rFonts w:asciiTheme="minorEastAsia" w:eastAsiaTheme="minorEastAsia" w:hAnsiTheme="minorEastAsia"/>
          <w:b/>
          <w:sz w:val="21"/>
          <w:szCs w:val="21"/>
        </w:rPr>
      </w:pPr>
      <w:r>
        <w:rPr>
          <w:rFonts w:asciiTheme="minorEastAsia" w:eastAsiaTheme="minorEastAsia" w:hAnsiTheme="minorEastAsia" w:hint="eastAsia"/>
          <w:b/>
          <w:sz w:val="21"/>
          <w:szCs w:val="21"/>
        </w:rPr>
        <w:t>（３）</w:t>
      </w:r>
      <w:r w:rsidR="005564B3" w:rsidRPr="005564B3">
        <w:rPr>
          <w:rFonts w:asciiTheme="minorEastAsia" w:eastAsiaTheme="minorEastAsia" w:hAnsiTheme="minorEastAsia" w:hint="eastAsia"/>
          <w:b/>
          <w:sz w:val="21"/>
          <w:szCs w:val="21"/>
        </w:rPr>
        <w:t>ゲストトーク「短歌の愉しみ」</w:t>
      </w:r>
    </w:p>
    <w:p w:rsidR="005564B3" w:rsidRPr="005564B3" w:rsidRDefault="005564B3" w:rsidP="005564B3">
      <w:pPr>
        <w:spacing w:line="0" w:lineRule="atLeast"/>
        <w:ind w:firstLineChars="600" w:firstLine="1150"/>
        <w:rPr>
          <w:rFonts w:asciiTheme="minorEastAsia" w:eastAsiaTheme="minorEastAsia" w:hAnsiTheme="minorEastAsia"/>
          <w:b/>
          <w:sz w:val="21"/>
          <w:szCs w:val="21"/>
        </w:rPr>
      </w:pPr>
      <w:r>
        <w:rPr>
          <w:rFonts w:asciiTheme="minorEastAsia" w:eastAsiaTheme="minorEastAsia" w:hAnsiTheme="minorEastAsia" w:hint="eastAsia"/>
          <w:b/>
          <w:sz w:val="21"/>
          <w:szCs w:val="21"/>
        </w:rPr>
        <w:t>対談</w:t>
      </w:r>
      <w:r w:rsidR="0030576F">
        <w:rPr>
          <w:rFonts w:asciiTheme="minorEastAsia" w:eastAsiaTheme="minorEastAsia" w:hAnsiTheme="minorEastAsia" w:hint="eastAsia"/>
          <w:b/>
          <w:sz w:val="21"/>
          <w:szCs w:val="21"/>
        </w:rPr>
        <w:t>：</w:t>
      </w:r>
      <w:r w:rsidRPr="005564B3">
        <w:rPr>
          <w:rFonts w:asciiTheme="minorEastAsia" w:eastAsiaTheme="minorEastAsia" w:hAnsiTheme="minorEastAsia" w:hint="eastAsia"/>
          <w:b/>
          <w:sz w:val="21"/>
          <w:szCs w:val="21"/>
        </w:rPr>
        <w:t>池本一郎氏（平成29年度鳥取県文化功労賞受賞：短歌）</w:t>
      </w:r>
    </w:p>
    <w:p w:rsidR="005564B3" w:rsidRDefault="005564B3" w:rsidP="005564B3">
      <w:pPr>
        <w:spacing w:line="0" w:lineRule="atLeast"/>
        <w:ind w:firstLineChars="900" w:firstLine="1725"/>
        <w:rPr>
          <w:rFonts w:asciiTheme="minorEastAsia" w:eastAsiaTheme="minorEastAsia" w:hAnsiTheme="minorEastAsia"/>
          <w:b/>
          <w:sz w:val="21"/>
          <w:szCs w:val="21"/>
        </w:rPr>
      </w:pPr>
      <w:r w:rsidRPr="005564B3">
        <w:rPr>
          <w:rFonts w:asciiTheme="minorEastAsia" w:eastAsiaTheme="minorEastAsia" w:hAnsiTheme="minorEastAsia" w:hint="eastAsia"/>
          <w:b/>
          <w:sz w:val="21"/>
          <w:szCs w:val="21"/>
        </w:rPr>
        <w:t>本間温子氏（元みささ図書館職員、歌集：『書架をへだてて』2017）</w:t>
      </w:r>
    </w:p>
    <w:p w:rsidR="008D58CC" w:rsidRPr="00695214" w:rsidRDefault="00695214" w:rsidP="00695214">
      <w:pPr>
        <w:spacing w:line="0" w:lineRule="atLeast"/>
        <w:ind w:leftChars="300" w:left="602"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県中部で、長年短歌に取り組んでおられるお二人に</w:t>
      </w:r>
      <w:r w:rsidR="00381D9B">
        <w:rPr>
          <w:rFonts w:asciiTheme="minorEastAsia" w:eastAsiaTheme="minorEastAsia" w:hAnsiTheme="minorEastAsia" w:hint="eastAsia"/>
          <w:sz w:val="21"/>
          <w:szCs w:val="21"/>
        </w:rPr>
        <w:t>、自作の短歌を紹介しながら</w:t>
      </w:r>
      <w:r>
        <w:rPr>
          <w:rFonts w:asciiTheme="minorEastAsia" w:eastAsiaTheme="minorEastAsia" w:hAnsiTheme="minorEastAsia" w:hint="eastAsia"/>
          <w:sz w:val="21"/>
          <w:szCs w:val="21"/>
        </w:rPr>
        <w:t>対談していただ</w:t>
      </w:r>
      <w:r w:rsidRPr="00695214">
        <w:rPr>
          <w:rFonts w:asciiTheme="minorEastAsia" w:eastAsiaTheme="minorEastAsia" w:hAnsiTheme="minorEastAsia" w:hint="eastAsia"/>
          <w:sz w:val="21"/>
          <w:szCs w:val="21"/>
        </w:rPr>
        <w:t>いた</w:t>
      </w:r>
      <w:r w:rsidR="00EF15BD" w:rsidRPr="00695214">
        <w:rPr>
          <w:rFonts w:asciiTheme="minorEastAsia" w:eastAsiaTheme="minorEastAsia" w:hAnsiTheme="minorEastAsia" w:hint="eastAsia"/>
          <w:sz w:val="21"/>
          <w:szCs w:val="21"/>
        </w:rPr>
        <w:t>。短歌を</w:t>
      </w:r>
      <w:r w:rsidRPr="00695214">
        <w:rPr>
          <w:rFonts w:asciiTheme="minorEastAsia" w:eastAsiaTheme="minorEastAsia" w:hAnsiTheme="minorEastAsia" w:hint="eastAsia"/>
          <w:sz w:val="21"/>
          <w:szCs w:val="21"/>
        </w:rPr>
        <w:t>作っている</w:t>
      </w:r>
      <w:r w:rsidR="00EF15BD" w:rsidRPr="00695214">
        <w:rPr>
          <w:rFonts w:asciiTheme="minorEastAsia" w:eastAsiaTheme="minorEastAsia" w:hAnsiTheme="minorEastAsia" w:hint="eastAsia"/>
          <w:sz w:val="21"/>
          <w:szCs w:val="21"/>
        </w:rPr>
        <w:t>と普段見過ごしているものにふと気づくことがあ</w:t>
      </w:r>
      <w:r w:rsidR="00354648">
        <w:rPr>
          <w:rFonts w:asciiTheme="minorEastAsia" w:eastAsiaTheme="minorEastAsia" w:hAnsiTheme="minorEastAsia" w:hint="eastAsia"/>
          <w:sz w:val="21"/>
          <w:szCs w:val="21"/>
        </w:rPr>
        <w:t>る、日常生活の中で当たり前にあることを、</w:t>
      </w:r>
      <w:r w:rsidR="00354648" w:rsidRPr="00354648">
        <w:rPr>
          <w:rFonts w:asciiTheme="minorEastAsia" w:eastAsiaTheme="minorEastAsia" w:hAnsiTheme="minorEastAsia" w:hint="eastAsia"/>
          <w:sz w:val="21"/>
          <w:szCs w:val="21"/>
        </w:rPr>
        <w:t>疑問を持ちながら見ていく</w:t>
      </w:r>
      <w:r w:rsidR="00354648">
        <w:rPr>
          <w:rFonts w:asciiTheme="minorEastAsia" w:eastAsiaTheme="minorEastAsia" w:hAnsiTheme="minorEastAsia" w:hint="eastAsia"/>
          <w:sz w:val="21"/>
          <w:szCs w:val="21"/>
        </w:rPr>
        <w:t>ことが大事とのことだった。</w:t>
      </w:r>
    </w:p>
    <w:p w:rsidR="008D58CC" w:rsidRDefault="008D58CC" w:rsidP="008D58CC">
      <w:pPr>
        <w:spacing w:line="0" w:lineRule="atLeast"/>
        <w:ind w:leftChars="300" w:left="602" w:firstLineChars="100" w:firstLine="191"/>
        <w:rPr>
          <w:rFonts w:asciiTheme="minorEastAsia" w:eastAsiaTheme="minorEastAsia" w:hAnsiTheme="minorEastAsia"/>
          <w:sz w:val="21"/>
          <w:szCs w:val="21"/>
        </w:rPr>
      </w:pPr>
    </w:p>
    <w:p w:rsidR="008D58CC" w:rsidRPr="001B014F" w:rsidRDefault="008D58CC" w:rsidP="008D58CC">
      <w:pPr>
        <w:pStyle w:val="a7"/>
        <w:numPr>
          <w:ilvl w:val="0"/>
          <w:numId w:val="10"/>
        </w:numPr>
        <w:spacing w:line="0" w:lineRule="atLeast"/>
        <w:ind w:leftChars="0"/>
        <w:rPr>
          <w:rFonts w:asciiTheme="minorEastAsia" w:eastAsiaTheme="minorEastAsia" w:hAnsiTheme="minorEastAsia"/>
          <w:sz w:val="21"/>
          <w:szCs w:val="21"/>
        </w:rPr>
      </w:pPr>
      <w:r w:rsidRPr="001B014F">
        <w:rPr>
          <w:rFonts w:asciiTheme="minorEastAsia" w:eastAsiaTheme="minorEastAsia" w:hAnsiTheme="minorEastAsia" w:hint="eastAsia"/>
          <w:b/>
          <w:sz w:val="21"/>
          <w:szCs w:val="21"/>
        </w:rPr>
        <w:t>オレンジ・カフェ</w:t>
      </w:r>
      <w:r w:rsidR="005564B3">
        <w:rPr>
          <w:rFonts w:asciiTheme="minorEastAsia" w:eastAsiaTheme="minorEastAsia" w:hAnsiTheme="minorEastAsia" w:hint="eastAsia"/>
          <w:sz w:val="21"/>
          <w:szCs w:val="21"/>
        </w:rPr>
        <w:t>（午後３時</w:t>
      </w:r>
      <w:r w:rsidRPr="001B014F">
        <w:rPr>
          <w:rFonts w:asciiTheme="minorEastAsia" w:eastAsiaTheme="minorEastAsia" w:hAnsiTheme="minorEastAsia" w:hint="eastAsia"/>
          <w:sz w:val="21"/>
          <w:szCs w:val="21"/>
        </w:rPr>
        <w:t>から午後４時まで：</w:t>
      </w:r>
      <w:r w:rsidR="005564B3">
        <w:rPr>
          <w:rFonts w:asciiTheme="minorEastAsia" w:eastAsiaTheme="minorEastAsia" w:hAnsiTheme="minorEastAsia" w:hint="eastAsia"/>
          <w:sz w:val="21"/>
          <w:szCs w:val="21"/>
        </w:rPr>
        <w:t>同会場</w:t>
      </w:r>
      <w:r w:rsidRPr="001B014F">
        <w:rPr>
          <w:rFonts w:asciiTheme="minorEastAsia" w:eastAsiaTheme="minorEastAsia" w:hAnsiTheme="minorEastAsia" w:hint="eastAsia"/>
          <w:sz w:val="21"/>
          <w:szCs w:val="21"/>
        </w:rPr>
        <w:t>）</w:t>
      </w:r>
    </w:p>
    <w:p w:rsidR="008D58CC" w:rsidRPr="00CB2EB2" w:rsidRDefault="008D58CC" w:rsidP="008D58CC">
      <w:pPr>
        <w:spacing w:line="0" w:lineRule="atLeast"/>
        <w:rPr>
          <w:rFonts w:asciiTheme="minorEastAsia" w:eastAsiaTheme="minorEastAsia" w:hAnsiTheme="minorEastAsia"/>
          <w:sz w:val="21"/>
          <w:szCs w:val="21"/>
        </w:rPr>
      </w:pPr>
      <w:r w:rsidRPr="00CB2EB2">
        <w:rPr>
          <w:rFonts w:asciiTheme="minorEastAsia" w:eastAsiaTheme="minorEastAsia" w:hAnsiTheme="minorEastAsia" w:hint="eastAsia"/>
          <w:sz w:val="21"/>
          <w:szCs w:val="21"/>
        </w:rPr>
        <w:t xml:space="preserve">　　　　　</w:t>
      </w:r>
      <w:r w:rsidR="005564B3">
        <w:rPr>
          <w:rFonts w:asciiTheme="minorEastAsia" w:eastAsiaTheme="minorEastAsia" w:hAnsiTheme="minorEastAsia" w:hint="eastAsia"/>
          <w:sz w:val="21"/>
          <w:szCs w:val="21"/>
        </w:rPr>
        <w:t xml:space="preserve">　　　　</w:t>
      </w:r>
      <w:r w:rsidRPr="001B014F">
        <w:rPr>
          <w:rFonts w:asciiTheme="minorEastAsia" w:eastAsiaTheme="minorEastAsia" w:hAnsiTheme="minorEastAsia" w:hint="eastAsia"/>
          <w:b/>
          <w:sz w:val="21"/>
          <w:szCs w:val="21"/>
        </w:rPr>
        <w:t>運営：</w:t>
      </w:r>
      <w:r w:rsidR="005564B3" w:rsidRPr="005564B3">
        <w:rPr>
          <w:rFonts w:asciiTheme="minorEastAsia" w:eastAsiaTheme="minorEastAsia" w:hAnsiTheme="minorEastAsia" w:hint="eastAsia"/>
          <w:b/>
          <w:sz w:val="21"/>
          <w:szCs w:val="21"/>
        </w:rPr>
        <w:t>マグCafe</w:t>
      </w:r>
      <w:r w:rsidR="005564B3" w:rsidRPr="005564B3">
        <w:rPr>
          <w:rFonts w:asciiTheme="minorEastAsia" w:eastAsiaTheme="minorEastAsia" w:hAnsiTheme="minorEastAsia" w:hint="eastAsia"/>
          <w:sz w:val="21"/>
          <w:szCs w:val="21"/>
        </w:rPr>
        <w:t>（マグノリア地域包括支援センター）、</w:t>
      </w:r>
      <w:r w:rsidR="005564B3" w:rsidRPr="005564B3">
        <w:rPr>
          <w:rFonts w:asciiTheme="minorEastAsia" w:eastAsiaTheme="minorEastAsia" w:hAnsiTheme="minorEastAsia" w:hint="eastAsia"/>
          <w:b/>
          <w:sz w:val="21"/>
          <w:szCs w:val="21"/>
        </w:rPr>
        <w:t>かふぇとまと</w:t>
      </w:r>
    </w:p>
    <w:p w:rsidR="008D58CC" w:rsidRDefault="008D58CC" w:rsidP="005C625A">
      <w:pPr>
        <w:spacing w:line="0" w:lineRule="atLeast"/>
        <w:ind w:left="572" w:hangingChars="300" w:hanging="57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81D9B">
        <w:rPr>
          <w:rFonts w:asciiTheme="minorEastAsia" w:eastAsiaTheme="minorEastAsia" w:hAnsiTheme="minorEastAsia" w:hint="eastAsia"/>
          <w:sz w:val="21"/>
          <w:szCs w:val="21"/>
        </w:rPr>
        <w:t>講演後、同会場で８</w:t>
      </w:r>
      <w:r w:rsidRPr="00477CAB">
        <w:rPr>
          <w:rFonts w:asciiTheme="minorEastAsia" w:eastAsiaTheme="minorEastAsia" w:hAnsiTheme="minorEastAsia" w:hint="eastAsia"/>
          <w:sz w:val="21"/>
          <w:szCs w:val="21"/>
        </w:rPr>
        <w:t>名</w:t>
      </w:r>
      <w:r w:rsidR="00381D9B">
        <w:rPr>
          <w:rFonts w:asciiTheme="minorEastAsia" w:eastAsiaTheme="minorEastAsia" w:hAnsiTheme="minorEastAsia" w:hint="eastAsia"/>
          <w:sz w:val="21"/>
          <w:szCs w:val="21"/>
        </w:rPr>
        <w:t>のスタッフ</w:t>
      </w:r>
      <w:r>
        <w:rPr>
          <w:rFonts w:asciiTheme="minorEastAsia" w:eastAsiaTheme="minorEastAsia" w:hAnsiTheme="minorEastAsia" w:hint="eastAsia"/>
          <w:sz w:val="21"/>
          <w:szCs w:val="21"/>
        </w:rPr>
        <w:t>が</w:t>
      </w:r>
      <w:r w:rsidR="00381D9B">
        <w:rPr>
          <w:rFonts w:asciiTheme="minorEastAsia" w:eastAsiaTheme="minorEastAsia" w:hAnsiTheme="minorEastAsia" w:hint="eastAsia"/>
          <w:sz w:val="21"/>
          <w:szCs w:val="21"/>
        </w:rPr>
        <w:t>、参加者にコーヒーを配られた</w:t>
      </w:r>
      <w:r>
        <w:rPr>
          <w:rFonts w:asciiTheme="minorEastAsia" w:eastAsiaTheme="minorEastAsia" w:hAnsiTheme="minorEastAsia" w:hint="eastAsia"/>
          <w:sz w:val="21"/>
          <w:szCs w:val="21"/>
        </w:rPr>
        <w:t>。</w:t>
      </w:r>
      <w:r w:rsidR="00B41BF9">
        <w:rPr>
          <w:rFonts w:asciiTheme="minorEastAsia" w:eastAsiaTheme="minorEastAsia" w:hAnsiTheme="minorEastAsia" w:hint="eastAsia"/>
          <w:sz w:val="21"/>
          <w:szCs w:val="21"/>
        </w:rPr>
        <w:t>講師と参加者が</w:t>
      </w:r>
      <w:r w:rsidR="005C625A">
        <w:rPr>
          <w:rFonts w:asciiTheme="minorEastAsia" w:eastAsiaTheme="minorEastAsia" w:hAnsiTheme="minorEastAsia" w:hint="eastAsia"/>
          <w:sz w:val="21"/>
          <w:szCs w:val="21"/>
        </w:rPr>
        <w:t>コーヒーを飲みながら談笑されている姿が見られた。参加者からは、家族をオレンジカフェに連れて来てみたいという声も聞かれた</w:t>
      </w:r>
      <w:r>
        <w:rPr>
          <w:rFonts w:asciiTheme="minorEastAsia" w:eastAsiaTheme="minorEastAsia" w:hAnsiTheme="minorEastAsia" w:hint="eastAsia"/>
          <w:sz w:val="21"/>
          <w:szCs w:val="21"/>
        </w:rPr>
        <w:t>。</w:t>
      </w:r>
    </w:p>
    <w:p w:rsidR="008D58CC" w:rsidRDefault="008D58CC" w:rsidP="008D58CC">
      <w:pPr>
        <w:spacing w:line="0" w:lineRule="atLeast"/>
        <w:ind w:firstLineChars="300" w:firstLine="572"/>
        <w:rPr>
          <w:rFonts w:asciiTheme="minorEastAsia" w:eastAsiaTheme="minorEastAsia" w:hAnsiTheme="minorEastAsia"/>
          <w:sz w:val="21"/>
          <w:szCs w:val="21"/>
        </w:rPr>
      </w:pPr>
    </w:p>
    <w:p w:rsidR="008D58CC" w:rsidRDefault="008D58CC" w:rsidP="008D58CC">
      <w:pPr>
        <w:spacing w:line="0" w:lineRule="atLeast"/>
        <w:ind w:firstLineChars="300" w:firstLine="572"/>
        <w:rPr>
          <w:rFonts w:asciiTheme="minorEastAsia" w:eastAsiaTheme="minorEastAsia" w:hAnsiTheme="minorEastAsia"/>
          <w:color w:val="000000" w:themeColor="text1"/>
          <w:sz w:val="21"/>
          <w:szCs w:val="21"/>
        </w:rPr>
      </w:pPr>
      <w:r w:rsidRPr="008545B6">
        <w:rPr>
          <w:rFonts w:asciiTheme="minorEastAsia" w:eastAsiaTheme="minorEastAsia" w:hAnsiTheme="minorEastAsia" w:hint="eastAsia"/>
          <w:sz w:val="21"/>
          <w:szCs w:val="21"/>
        </w:rPr>
        <w:t>【参加人数】</w:t>
      </w:r>
      <w:r>
        <w:rPr>
          <w:rFonts w:asciiTheme="minorEastAsia" w:eastAsiaTheme="minorEastAsia" w:hAnsiTheme="minorEastAsia" w:hint="eastAsia"/>
          <w:sz w:val="21"/>
          <w:szCs w:val="21"/>
        </w:rPr>
        <w:t xml:space="preserve">　講演会参加者：</w:t>
      </w:r>
      <w:r w:rsidR="00354648">
        <w:rPr>
          <w:rFonts w:asciiTheme="minorEastAsia" w:eastAsiaTheme="minorEastAsia" w:hAnsiTheme="minorEastAsia" w:hint="eastAsia"/>
          <w:color w:val="000000" w:themeColor="text1"/>
          <w:sz w:val="21"/>
          <w:szCs w:val="21"/>
        </w:rPr>
        <w:t>９３</w:t>
      </w:r>
      <w:r w:rsidR="00381D9B">
        <w:rPr>
          <w:rFonts w:asciiTheme="minorEastAsia" w:eastAsiaTheme="minorEastAsia" w:hAnsiTheme="minorEastAsia" w:hint="eastAsia"/>
          <w:color w:val="000000" w:themeColor="text1"/>
          <w:sz w:val="21"/>
          <w:szCs w:val="21"/>
        </w:rPr>
        <w:t>名</w:t>
      </w:r>
    </w:p>
    <w:p w:rsidR="008D58CC" w:rsidRDefault="008D58CC" w:rsidP="008D58CC">
      <w:pPr>
        <w:spacing w:line="0" w:lineRule="atLeast"/>
        <w:ind w:left="954" w:hangingChars="500" w:hanging="954"/>
        <w:jc w:val="left"/>
        <w:rPr>
          <w:sz w:val="21"/>
          <w:szCs w:val="21"/>
        </w:rPr>
      </w:pPr>
      <w:r>
        <w:rPr>
          <w:rFonts w:hint="eastAsia"/>
          <w:sz w:val="21"/>
          <w:szCs w:val="21"/>
        </w:rPr>
        <w:t xml:space="preserve">　　　</w:t>
      </w:r>
    </w:p>
    <w:p w:rsidR="004B3AA4" w:rsidRDefault="00022CD8" w:rsidP="00B137FC">
      <w:pPr>
        <w:spacing w:line="0" w:lineRule="atLeast"/>
        <w:ind w:left="954" w:hangingChars="500" w:hanging="954"/>
        <w:jc w:val="left"/>
        <w:rPr>
          <w:rFonts w:asciiTheme="minorEastAsia" w:eastAsiaTheme="minorEastAsia" w:hAnsiTheme="minorEastAsia"/>
          <w:noProof/>
          <w:sz w:val="21"/>
          <w:szCs w:val="21"/>
        </w:rPr>
      </w:pPr>
      <w:r w:rsidRPr="00022CD8">
        <w:rPr>
          <w:rFonts w:asciiTheme="minorEastAsia" w:eastAsiaTheme="minorEastAsia" w:hAnsiTheme="minorEastAsia"/>
          <w:noProof/>
          <w:sz w:val="21"/>
          <w:szCs w:val="21"/>
        </w:rPr>
        <w:drawing>
          <wp:inline distT="0" distB="0" distL="0" distR="0">
            <wp:extent cx="1978660" cy="1483995"/>
            <wp:effectExtent l="0" t="0" r="2540" b="1905"/>
            <wp:docPr id="7" name="図 7" descr="Z:\1200　医療・健康情報サービス　（松田）\10　H３０医療・健康\オレンジネットワークとっとり　リレー講演会\中部会場\写真\CIMG7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1200　医療・健康情報サービス　（松田）\10　H３０医療・健康\オレンジネットワークとっとり　リレー講演会\中部会場\写真\CIMG79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053" cy="1487290"/>
                    </a:xfrm>
                    <a:prstGeom prst="rect">
                      <a:avLst/>
                    </a:prstGeom>
                    <a:noFill/>
                    <a:ln>
                      <a:noFill/>
                    </a:ln>
                  </pic:spPr>
                </pic:pic>
              </a:graphicData>
            </a:graphic>
          </wp:inline>
        </w:drawing>
      </w:r>
      <w:r>
        <w:rPr>
          <w:rFonts w:asciiTheme="minorEastAsia" w:eastAsiaTheme="minorEastAsia" w:hAnsiTheme="minorEastAsia"/>
          <w:noProof/>
          <w:sz w:val="21"/>
          <w:szCs w:val="21"/>
        </w:rPr>
        <w:t xml:space="preserve"> </w:t>
      </w:r>
      <w:r w:rsidRPr="00022CD8">
        <w:rPr>
          <w:rFonts w:asciiTheme="minorEastAsia" w:eastAsiaTheme="minorEastAsia" w:hAnsiTheme="minorEastAsia"/>
          <w:noProof/>
          <w:sz w:val="21"/>
          <w:szCs w:val="21"/>
        </w:rPr>
        <w:drawing>
          <wp:inline distT="0" distB="0" distL="0" distR="0">
            <wp:extent cx="1971675" cy="1478756"/>
            <wp:effectExtent l="0" t="0" r="0" b="7620"/>
            <wp:docPr id="5" name="図 5" descr="Z:\1200　医療・健康情報サービス　（松田）\10　H３０医療・健康\オレンジネットワークとっとり　リレー講演会\中部会場\写真\CIMG7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200　医療・健康情報サービス　（松田）\10　H３０医療・健康\オレンジネットワークとっとり　リレー講演会\中部会場\写真\CIMG7981.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74380" cy="1480785"/>
                    </a:xfrm>
                    <a:prstGeom prst="rect">
                      <a:avLst/>
                    </a:prstGeom>
                    <a:noFill/>
                    <a:ln>
                      <a:noFill/>
                    </a:ln>
                  </pic:spPr>
                </pic:pic>
              </a:graphicData>
            </a:graphic>
          </wp:inline>
        </w:drawing>
      </w:r>
      <w:r>
        <w:rPr>
          <w:rFonts w:asciiTheme="minorEastAsia" w:eastAsiaTheme="minorEastAsia" w:hAnsiTheme="minorEastAsia" w:hint="eastAsia"/>
          <w:noProof/>
          <w:sz w:val="21"/>
          <w:szCs w:val="21"/>
        </w:rPr>
        <w:t xml:space="preserve"> </w:t>
      </w:r>
      <w:r w:rsidRPr="00022CD8">
        <w:rPr>
          <w:rFonts w:asciiTheme="minorEastAsia" w:eastAsiaTheme="minorEastAsia" w:hAnsiTheme="minorEastAsia"/>
          <w:noProof/>
          <w:sz w:val="21"/>
          <w:szCs w:val="21"/>
        </w:rPr>
        <w:drawing>
          <wp:inline distT="0" distB="0" distL="0" distR="0">
            <wp:extent cx="1978661" cy="1483995"/>
            <wp:effectExtent l="0" t="0" r="2540" b="1905"/>
            <wp:docPr id="6" name="図 6" descr="Z:\1200　医療・健康情報サービス　（松田）\10　H３０医療・健康\オレンジネットワークとっとり　リレー講演会\中部会場\写真\CIMG7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200　医療・健康情報サービス　（松田）\10　H３０医療・健康\オレンジネットワークとっとり　リレー講演会\中部会場\写真\CIMG798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4877" cy="1488657"/>
                    </a:xfrm>
                    <a:prstGeom prst="rect">
                      <a:avLst/>
                    </a:prstGeom>
                    <a:noFill/>
                    <a:ln>
                      <a:noFill/>
                    </a:ln>
                  </pic:spPr>
                </pic:pic>
              </a:graphicData>
            </a:graphic>
          </wp:inline>
        </w:drawing>
      </w:r>
    </w:p>
    <w:p w:rsidR="00022CD8" w:rsidRDefault="00354648" w:rsidP="00B137FC">
      <w:pPr>
        <w:spacing w:line="0" w:lineRule="atLeast"/>
        <w:ind w:left="954" w:hangingChars="500" w:hanging="954"/>
        <w:jc w:val="left"/>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 xml:space="preserve">　　　　　　　講演　　　　　　　　　　　　　取組報告　　　　　　　　　　　　ゲストトーク</w:t>
      </w:r>
    </w:p>
    <w:p w:rsidR="00022CD8" w:rsidRDefault="00022CD8" w:rsidP="00B137FC">
      <w:pPr>
        <w:spacing w:line="0" w:lineRule="atLeast"/>
        <w:ind w:left="954" w:hangingChars="500" w:hanging="954"/>
        <w:jc w:val="left"/>
        <w:rPr>
          <w:rFonts w:asciiTheme="minorEastAsia" w:eastAsiaTheme="minorEastAsia" w:hAnsiTheme="minorEastAsia"/>
          <w:noProof/>
          <w:sz w:val="21"/>
          <w:szCs w:val="21"/>
        </w:rPr>
      </w:pPr>
    </w:p>
    <w:p w:rsidR="00022CD8" w:rsidRDefault="00022CD8" w:rsidP="00B137FC">
      <w:pPr>
        <w:spacing w:line="0" w:lineRule="atLeast"/>
        <w:ind w:left="954" w:hangingChars="500" w:hanging="954"/>
        <w:jc w:val="left"/>
        <w:rPr>
          <w:rFonts w:asciiTheme="minorEastAsia" w:eastAsiaTheme="minorEastAsia" w:hAnsiTheme="minorEastAsia"/>
          <w:noProof/>
          <w:sz w:val="21"/>
          <w:szCs w:val="21"/>
        </w:rPr>
      </w:pPr>
    </w:p>
    <w:p w:rsidR="00022CD8" w:rsidRDefault="00022CD8" w:rsidP="00B137FC">
      <w:pPr>
        <w:spacing w:line="0" w:lineRule="atLeast"/>
        <w:ind w:left="954" w:hangingChars="500" w:hanging="954"/>
        <w:jc w:val="left"/>
        <w:rPr>
          <w:rFonts w:asciiTheme="minorEastAsia" w:eastAsiaTheme="minorEastAsia" w:hAnsiTheme="minorEastAsia"/>
          <w:noProof/>
          <w:sz w:val="21"/>
          <w:szCs w:val="21"/>
        </w:rPr>
      </w:pPr>
    </w:p>
    <w:p w:rsidR="00022CD8" w:rsidRPr="004C064F" w:rsidRDefault="00022CD8" w:rsidP="00022CD8">
      <w:pPr>
        <w:spacing w:line="0" w:lineRule="atLeast"/>
        <w:ind w:left="605" w:hangingChars="300" w:hanging="605"/>
        <w:rPr>
          <w:rFonts w:ascii="ＭＳ ゴシック" w:eastAsia="ＭＳ ゴシック" w:hAnsi="ＭＳ ゴシック"/>
          <w:b/>
        </w:rPr>
      </w:pPr>
      <w:r>
        <w:rPr>
          <w:rFonts w:ascii="ＭＳ ゴシック" w:eastAsia="ＭＳ ゴシック" w:hAnsi="ＭＳ ゴシック" w:hint="eastAsia"/>
          <w:b/>
        </w:rPr>
        <w:lastRenderedPageBreak/>
        <w:t>「オレンジネットワークとっとりリレー講演会（西</w:t>
      </w:r>
      <w:r w:rsidRPr="002674D8">
        <w:rPr>
          <w:rFonts w:ascii="ＭＳ ゴシック" w:eastAsia="ＭＳ ゴシック" w:hAnsi="ＭＳ ゴシック" w:hint="eastAsia"/>
          <w:b/>
        </w:rPr>
        <w:t>部会場）</w:t>
      </w:r>
      <w:r>
        <w:rPr>
          <w:rFonts w:ascii="ＭＳ ゴシック" w:eastAsia="ＭＳ ゴシック" w:hAnsi="ＭＳ ゴシック" w:hint="eastAsia"/>
          <w:b/>
        </w:rPr>
        <w:t>」</w:t>
      </w:r>
      <w:r w:rsidRPr="004C064F">
        <w:rPr>
          <w:rFonts w:ascii="ＭＳ ゴシック" w:eastAsia="ＭＳ ゴシック" w:hAnsi="ＭＳ ゴシック" w:hint="eastAsia"/>
          <w:b/>
        </w:rPr>
        <w:t>の開催</w:t>
      </w:r>
      <w:r>
        <w:rPr>
          <w:rFonts w:ascii="ＭＳ ゴシック" w:eastAsia="ＭＳ ゴシック" w:hAnsi="ＭＳ ゴシック" w:hint="eastAsia"/>
          <w:b/>
        </w:rPr>
        <w:t>結果</w:t>
      </w:r>
    </w:p>
    <w:p w:rsidR="00022CD8" w:rsidRDefault="00022CD8" w:rsidP="00022CD8">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375CD">
        <w:rPr>
          <w:rFonts w:asciiTheme="minorEastAsia" w:eastAsiaTheme="minorEastAsia" w:hAnsiTheme="minorEastAsia" w:hint="eastAsia"/>
          <w:sz w:val="21"/>
          <w:szCs w:val="21"/>
        </w:rPr>
        <w:t>日時</w:t>
      </w:r>
      <w:r>
        <w:rPr>
          <w:rFonts w:asciiTheme="minorEastAsia" w:eastAsiaTheme="minorEastAsia" w:hAnsiTheme="minorEastAsia" w:hint="eastAsia"/>
          <w:sz w:val="21"/>
          <w:szCs w:val="21"/>
        </w:rPr>
        <w:t>】</w:t>
      </w:r>
      <w:r w:rsidRPr="00C375CD">
        <w:rPr>
          <w:rFonts w:asciiTheme="minorEastAsia" w:eastAsiaTheme="minorEastAsia" w:hAnsiTheme="minorEastAsia" w:hint="eastAsia"/>
          <w:sz w:val="21"/>
          <w:szCs w:val="21"/>
        </w:rPr>
        <w:t>平成</w:t>
      </w:r>
      <w:r>
        <w:rPr>
          <w:rFonts w:asciiTheme="minorEastAsia" w:eastAsiaTheme="minorEastAsia" w:hAnsiTheme="minorEastAsia" w:hint="eastAsia"/>
          <w:sz w:val="21"/>
          <w:szCs w:val="21"/>
        </w:rPr>
        <w:t>３０</w:t>
      </w:r>
      <w:r w:rsidRPr="00C375CD">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１０</w:t>
      </w:r>
      <w:r w:rsidRPr="00C375CD">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６</w:t>
      </w:r>
      <w:r w:rsidRPr="00C375CD">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土</w:t>
      </w:r>
      <w:r w:rsidRPr="00C375C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午後１時から</w:t>
      </w:r>
      <w:r w:rsidR="00192B9F">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時</w:t>
      </w:r>
      <w:r w:rsidR="00192B9F">
        <w:rPr>
          <w:rFonts w:asciiTheme="minorEastAsia" w:eastAsiaTheme="minorEastAsia" w:hAnsiTheme="minorEastAsia" w:hint="eastAsia"/>
          <w:sz w:val="21"/>
          <w:szCs w:val="21"/>
        </w:rPr>
        <w:t>20分</w:t>
      </w:r>
      <w:r>
        <w:rPr>
          <w:rFonts w:asciiTheme="minorEastAsia" w:eastAsiaTheme="minorEastAsia" w:hAnsiTheme="minorEastAsia" w:hint="eastAsia"/>
          <w:sz w:val="21"/>
          <w:szCs w:val="21"/>
        </w:rPr>
        <w:t>まで</w:t>
      </w:r>
    </w:p>
    <w:p w:rsidR="00022CD8" w:rsidRDefault="00022CD8" w:rsidP="00022CD8">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375CD">
        <w:rPr>
          <w:rFonts w:asciiTheme="minorEastAsia" w:eastAsiaTheme="minorEastAsia" w:hAnsiTheme="minorEastAsia" w:hint="eastAsia"/>
          <w:sz w:val="21"/>
          <w:szCs w:val="21"/>
        </w:rPr>
        <w:t>会場</w:t>
      </w:r>
      <w:r>
        <w:rPr>
          <w:rFonts w:asciiTheme="minorEastAsia" w:eastAsiaTheme="minorEastAsia" w:hAnsiTheme="minorEastAsia" w:hint="eastAsia"/>
          <w:sz w:val="21"/>
          <w:szCs w:val="21"/>
        </w:rPr>
        <w:t>】米子市立図書館　多目的</w:t>
      </w:r>
      <w:r w:rsidRPr="005564B3">
        <w:rPr>
          <w:rFonts w:asciiTheme="minorEastAsia" w:eastAsiaTheme="minorEastAsia" w:hAnsiTheme="minorEastAsia" w:hint="eastAsia"/>
          <w:sz w:val="21"/>
          <w:szCs w:val="21"/>
        </w:rPr>
        <w:t>研修室（２階）</w:t>
      </w:r>
    </w:p>
    <w:p w:rsidR="00022CD8" w:rsidRDefault="00022CD8" w:rsidP="00022CD8">
      <w:pPr>
        <w:spacing w:line="0" w:lineRule="atLeast"/>
        <w:ind w:firstLineChars="100" w:firstLine="191"/>
        <w:rPr>
          <w:rFonts w:asciiTheme="minorEastAsia" w:eastAsiaTheme="minorEastAsia" w:hAnsiTheme="minorEastAsia"/>
          <w:sz w:val="21"/>
          <w:szCs w:val="21"/>
        </w:rPr>
      </w:pPr>
      <w:r w:rsidRPr="00176C22">
        <w:rPr>
          <w:rFonts w:asciiTheme="minorEastAsia" w:eastAsiaTheme="minorEastAsia" w:hAnsiTheme="minorEastAsia" w:hint="eastAsia"/>
          <w:sz w:val="21"/>
          <w:szCs w:val="21"/>
        </w:rPr>
        <w:t>【対象】</w:t>
      </w:r>
      <w:r>
        <w:rPr>
          <w:rFonts w:asciiTheme="minorEastAsia" w:eastAsiaTheme="minorEastAsia" w:hAnsiTheme="minorEastAsia" w:hint="eastAsia"/>
          <w:sz w:val="21"/>
          <w:szCs w:val="21"/>
        </w:rPr>
        <w:t>一般県民　高齢者施設関係者　図書館関係者</w:t>
      </w:r>
    </w:p>
    <w:p w:rsidR="00192B9F" w:rsidRDefault="00022CD8" w:rsidP="00192B9F">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【内容】</w:t>
      </w:r>
    </w:p>
    <w:p w:rsidR="00192B9F" w:rsidRDefault="00192B9F" w:rsidP="00192B9F">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台風が接近していたため、当初予定していた当館の取組報告、質疑応答、オレンジ・カフェは中止とし、</w:t>
      </w:r>
    </w:p>
    <w:p w:rsidR="00192B9F" w:rsidRDefault="00192B9F" w:rsidP="00192B9F">
      <w:pPr>
        <w:spacing w:line="0" w:lineRule="atLeast"/>
        <w:ind w:firstLineChars="300" w:firstLine="572"/>
        <w:rPr>
          <w:rFonts w:asciiTheme="minorEastAsia" w:eastAsiaTheme="minorEastAsia" w:hAnsiTheme="minorEastAsia"/>
          <w:sz w:val="21"/>
          <w:szCs w:val="21"/>
        </w:rPr>
      </w:pPr>
      <w:r>
        <w:rPr>
          <w:rFonts w:asciiTheme="minorEastAsia" w:eastAsiaTheme="minorEastAsia" w:hAnsiTheme="minorEastAsia" w:hint="eastAsia"/>
          <w:sz w:val="21"/>
          <w:szCs w:val="21"/>
        </w:rPr>
        <w:t>終了時刻を早めた。</w:t>
      </w:r>
    </w:p>
    <w:p w:rsidR="00192B9F" w:rsidRDefault="00192B9F" w:rsidP="00192B9F">
      <w:pPr>
        <w:spacing w:line="0" w:lineRule="atLeast"/>
        <w:ind w:firstLineChars="300" w:firstLine="572"/>
        <w:rPr>
          <w:rFonts w:asciiTheme="minorEastAsia" w:eastAsiaTheme="minorEastAsia" w:hAnsiTheme="minorEastAsia"/>
          <w:sz w:val="21"/>
          <w:szCs w:val="21"/>
        </w:rPr>
      </w:pPr>
    </w:p>
    <w:p w:rsidR="00192B9F" w:rsidRPr="00192B9F" w:rsidRDefault="00192B9F" w:rsidP="00192B9F">
      <w:pPr>
        <w:spacing w:line="0" w:lineRule="atLeast"/>
        <w:ind w:firstLineChars="300" w:firstLine="575"/>
        <w:rPr>
          <w:rFonts w:asciiTheme="minorEastAsia" w:eastAsiaTheme="minorEastAsia" w:hAnsiTheme="minorEastAsia"/>
          <w:b/>
          <w:sz w:val="21"/>
          <w:szCs w:val="21"/>
        </w:rPr>
      </w:pPr>
      <w:r w:rsidRPr="00192B9F">
        <w:rPr>
          <w:rFonts w:asciiTheme="minorEastAsia" w:eastAsiaTheme="minorEastAsia" w:hAnsiTheme="minorEastAsia" w:hint="eastAsia"/>
          <w:b/>
          <w:sz w:val="21"/>
          <w:szCs w:val="21"/>
        </w:rPr>
        <w:t>（１）講演「あなたの地域を認知症フレンドリーコミュニティーへ～認知症の人にやさしいまちづくり～」</w:t>
      </w:r>
    </w:p>
    <w:p w:rsidR="00022CD8" w:rsidRPr="007B1C78" w:rsidRDefault="00022CD8" w:rsidP="00022CD8">
      <w:pPr>
        <w:pStyle w:val="a7"/>
        <w:spacing w:line="0" w:lineRule="atLeast"/>
        <w:ind w:leftChars="0" w:left="1295"/>
        <w:rPr>
          <w:rFonts w:asciiTheme="minorEastAsia" w:eastAsiaTheme="minorEastAsia" w:hAnsiTheme="minorEastAsia"/>
          <w:b/>
          <w:sz w:val="21"/>
          <w:szCs w:val="21"/>
        </w:rPr>
      </w:pPr>
      <w:r w:rsidRPr="008B245D">
        <w:rPr>
          <w:rFonts w:asciiTheme="minorEastAsia" w:eastAsiaTheme="minorEastAsia" w:hAnsiTheme="minorEastAsia" w:hint="eastAsia"/>
          <w:b/>
          <w:sz w:val="21"/>
          <w:szCs w:val="21"/>
        </w:rPr>
        <w:t>講師：</w:t>
      </w:r>
      <w:r w:rsidRPr="005564B3">
        <w:rPr>
          <w:rFonts w:asciiTheme="minorEastAsia" w:eastAsiaTheme="minorEastAsia" w:hAnsiTheme="minorEastAsia" w:hint="eastAsia"/>
          <w:b/>
          <w:sz w:val="21"/>
          <w:szCs w:val="21"/>
        </w:rPr>
        <w:t>吉野立（りゅう）氏（認知症の人と家族の会鳥取県支部代表）</w:t>
      </w:r>
    </w:p>
    <w:p w:rsidR="00022CD8" w:rsidRPr="00786202" w:rsidRDefault="00022CD8" w:rsidP="00786202">
      <w:pPr>
        <w:spacing w:line="0" w:lineRule="atLeast"/>
        <w:ind w:left="572" w:hangingChars="300" w:hanging="572"/>
      </w:pPr>
      <w:r>
        <w:rPr>
          <w:rFonts w:asciiTheme="minorEastAsia" w:eastAsiaTheme="minorEastAsia" w:hAnsiTheme="minorEastAsia"/>
          <w:sz w:val="21"/>
          <w:szCs w:val="21"/>
        </w:rPr>
        <w:t xml:space="preserve">　　　　</w:t>
      </w:r>
      <w:r w:rsidR="00192B9F">
        <w:rPr>
          <w:rFonts w:asciiTheme="minorEastAsia" w:eastAsiaTheme="minorEastAsia" w:hAnsiTheme="minorEastAsia" w:hint="eastAsia"/>
          <w:sz w:val="21"/>
          <w:szCs w:val="21"/>
        </w:rPr>
        <w:t>「</w:t>
      </w:r>
      <w:r w:rsidR="00192B9F">
        <w:rPr>
          <w:rFonts w:hint="eastAsia"/>
        </w:rPr>
        <w:t>認知症の人にやさしいまちづくり」につい</w:t>
      </w:r>
      <w:r w:rsidR="00CE5AF5">
        <w:rPr>
          <w:rFonts w:hint="eastAsia"/>
        </w:rPr>
        <w:t>て講演していただいた。介護者の支援が必要であること、認知症の取組みは地域を作ることであること、地域には「ちょっとした」おせっかいが必要であることなどをお話</w:t>
      </w:r>
      <w:r w:rsidR="00A278C7">
        <w:rPr>
          <w:rFonts w:hint="eastAsia"/>
        </w:rPr>
        <w:t>し</w:t>
      </w:r>
      <w:bookmarkStart w:id="0" w:name="_GoBack"/>
      <w:bookmarkEnd w:id="0"/>
      <w:r w:rsidR="00CE5AF5">
        <w:rPr>
          <w:rFonts w:hint="eastAsia"/>
        </w:rPr>
        <w:t>され、講演の最後には、認知症当事者である</w:t>
      </w:r>
      <w:r w:rsidR="00CE5AF5" w:rsidRPr="00CE5AF5">
        <w:rPr>
          <w:rFonts w:hint="eastAsia"/>
        </w:rPr>
        <w:t>丹野智文</w:t>
      </w:r>
      <w:r w:rsidR="00CE5AF5">
        <w:rPr>
          <w:rFonts w:hint="eastAsia"/>
        </w:rPr>
        <w:t>氏のメッセージ動画を流された。できることを奪わないでほしい、認知症の当事者にとって、一番大切なのは周りの環境であり、周りの方は「介護者」ではなく</w:t>
      </w:r>
      <w:r w:rsidR="00A03DA8">
        <w:rPr>
          <w:rFonts w:hint="eastAsia"/>
        </w:rPr>
        <w:t>、できないことをサポートし、できることを一緒に行う</w:t>
      </w:r>
      <w:r w:rsidR="00CE5AF5">
        <w:rPr>
          <w:rFonts w:hint="eastAsia"/>
        </w:rPr>
        <w:t>「パートナー」</w:t>
      </w:r>
      <w:r w:rsidR="00A03DA8">
        <w:rPr>
          <w:rFonts w:hint="eastAsia"/>
        </w:rPr>
        <w:t>であるといった丹野氏の言葉が印象的だった。</w:t>
      </w:r>
    </w:p>
    <w:p w:rsidR="00022CD8" w:rsidRDefault="00022CD8" w:rsidP="00022CD8">
      <w:pPr>
        <w:spacing w:line="0" w:lineRule="atLeast"/>
        <w:ind w:left="572" w:hangingChars="300" w:hanging="572"/>
        <w:rPr>
          <w:rFonts w:asciiTheme="minorEastAsia" w:eastAsiaTheme="minorEastAsia" w:hAnsiTheme="minorEastAsia"/>
          <w:sz w:val="21"/>
          <w:szCs w:val="21"/>
        </w:rPr>
      </w:pPr>
    </w:p>
    <w:p w:rsidR="00022CD8" w:rsidRPr="005564B3" w:rsidRDefault="00022CD8" w:rsidP="00022CD8">
      <w:pPr>
        <w:spacing w:line="0" w:lineRule="atLeast"/>
        <w:ind w:left="192" w:firstLineChars="200" w:firstLine="383"/>
        <w:rPr>
          <w:rFonts w:asciiTheme="minorEastAsia" w:eastAsiaTheme="minorEastAsia" w:hAnsiTheme="minorEastAsia"/>
          <w:b/>
          <w:sz w:val="21"/>
          <w:szCs w:val="21"/>
        </w:rPr>
      </w:pPr>
      <w:r>
        <w:rPr>
          <w:rFonts w:asciiTheme="minorEastAsia" w:eastAsiaTheme="minorEastAsia" w:hAnsiTheme="minorEastAsia" w:hint="eastAsia"/>
          <w:b/>
          <w:sz w:val="21"/>
          <w:szCs w:val="21"/>
        </w:rPr>
        <w:t>（２）</w:t>
      </w:r>
      <w:r w:rsidR="00192B9F" w:rsidRPr="00192B9F">
        <w:rPr>
          <w:rFonts w:asciiTheme="minorEastAsia" w:eastAsiaTheme="minorEastAsia" w:hAnsiTheme="minorEastAsia" w:hint="eastAsia"/>
          <w:b/>
          <w:sz w:val="21"/>
          <w:szCs w:val="21"/>
        </w:rPr>
        <w:t>取組報告「米子市立図書館の高齢者サービスについて」</w:t>
      </w:r>
    </w:p>
    <w:p w:rsidR="00022CD8" w:rsidRPr="005564B3" w:rsidRDefault="00022CD8" w:rsidP="00022CD8">
      <w:pPr>
        <w:spacing w:line="0" w:lineRule="atLeast"/>
        <w:ind w:left="192" w:firstLineChars="500" w:firstLine="958"/>
        <w:rPr>
          <w:rFonts w:asciiTheme="minorEastAsia" w:eastAsiaTheme="minorEastAsia" w:hAnsiTheme="minorEastAsia"/>
          <w:b/>
          <w:sz w:val="21"/>
          <w:szCs w:val="21"/>
        </w:rPr>
      </w:pPr>
      <w:r>
        <w:rPr>
          <w:rFonts w:asciiTheme="minorEastAsia" w:eastAsiaTheme="minorEastAsia" w:hAnsiTheme="minorEastAsia" w:hint="eastAsia"/>
          <w:b/>
          <w:sz w:val="21"/>
          <w:szCs w:val="21"/>
        </w:rPr>
        <w:t>報告者：</w:t>
      </w:r>
      <w:r w:rsidR="00192B9F">
        <w:rPr>
          <w:rFonts w:asciiTheme="minorEastAsia" w:eastAsiaTheme="minorEastAsia" w:hAnsiTheme="minorEastAsia" w:hint="eastAsia"/>
          <w:b/>
          <w:sz w:val="21"/>
          <w:szCs w:val="21"/>
        </w:rPr>
        <w:t>佐藤和子</w:t>
      </w:r>
      <w:r>
        <w:rPr>
          <w:rFonts w:asciiTheme="minorEastAsia" w:eastAsiaTheme="minorEastAsia" w:hAnsiTheme="minorEastAsia" w:hint="eastAsia"/>
          <w:b/>
          <w:sz w:val="21"/>
          <w:szCs w:val="21"/>
        </w:rPr>
        <w:t xml:space="preserve"> </w:t>
      </w:r>
      <w:r w:rsidR="00192B9F">
        <w:rPr>
          <w:rFonts w:asciiTheme="minorEastAsia" w:eastAsiaTheme="minorEastAsia" w:hAnsiTheme="minorEastAsia" w:hint="eastAsia"/>
          <w:b/>
          <w:sz w:val="21"/>
          <w:szCs w:val="21"/>
        </w:rPr>
        <w:t>氏（米子</w:t>
      </w:r>
      <w:r>
        <w:rPr>
          <w:rFonts w:asciiTheme="minorEastAsia" w:eastAsiaTheme="minorEastAsia" w:hAnsiTheme="minorEastAsia" w:hint="eastAsia"/>
          <w:b/>
          <w:sz w:val="21"/>
          <w:szCs w:val="21"/>
        </w:rPr>
        <w:t xml:space="preserve">市立図書館　</w:t>
      </w:r>
      <w:r w:rsidR="00192B9F">
        <w:rPr>
          <w:rFonts w:asciiTheme="minorEastAsia" w:eastAsiaTheme="minorEastAsia" w:hAnsiTheme="minorEastAsia" w:hint="eastAsia"/>
          <w:b/>
          <w:sz w:val="21"/>
          <w:szCs w:val="21"/>
        </w:rPr>
        <w:t>主査</w:t>
      </w:r>
      <w:r>
        <w:rPr>
          <w:rFonts w:asciiTheme="minorEastAsia" w:eastAsiaTheme="minorEastAsia" w:hAnsiTheme="minorEastAsia" w:hint="eastAsia"/>
          <w:b/>
          <w:sz w:val="21"/>
          <w:szCs w:val="21"/>
        </w:rPr>
        <w:t>）</w:t>
      </w:r>
    </w:p>
    <w:p w:rsidR="00E71D06" w:rsidRPr="00C76351" w:rsidRDefault="00022CD8" w:rsidP="00E71D06">
      <w:pPr>
        <w:ind w:left="763" w:hangingChars="400" w:hanging="763"/>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E71D06">
        <w:rPr>
          <w:rFonts w:asciiTheme="minorEastAsia" w:eastAsiaTheme="minorEastAsia" w:hAnsiTheme="minorEastAsia" w:hint="eastAsia"/>
          <w:sz w:val="21"/>
          <w:szCs w:val="21"/>
        </w:rPr>
        <w:t xml:space="preserve">　米子市立図書館での高齢者サービス、医療健康情報サービス、障がい者サービスについて報告された。</w:t>
      </w:r>
      <w:r w:rsidR="00E71D06">
        <w:rPr>
          <w:rFonts w:hint="eastAsia"/>
        </w:rPr>
        <w:t>病気や薬、セカンドオピニオン、回想法の図書や、大活字本、紙芝居など</w:t>
      </w:r>
      <w:r w:rsidR="00E71D06">
        <w:rPr>
          <w:rFonts w:asciiTheme="minorEastAsia" w:eastAsiaTheme="minorEastAsia" w:hAnsiTheme="minorEastAsia" w:hint="eastAsia"/>
          <w:sz w:val="21"/>
          <w:szCs w:val="21"/>
        </w:rPr>
        <w:t>様々な資料を所蔵されており、</w:t>
      </w:r>
      <w:r w:rsidR="00E71D06">
        <w:rPr>
          <w:rFonts w:hint="eastAsia"/>
        </w:rPr>
        <w:t>健康長寿コーナーにある図書は施設職員にも利用されているとのことだった。鳥取大学医学図書館との連携や移動図書館車での高齢者施設巡回といった取組みもある。平成２８年から「いきいき長寿音読教室」を開催し、当初１５名だった定員が、現在では２５名となっている。高齢者の生きがいづくりの場としての図書館づくりに努めていきたいと締めくくられた。</w:t>
      </w:r>
    </w:p>
    <w:p w:rsidR="00022CD8" w:rsidRPr="00E71D06" w:rsidRDefault="00022CD8" w:rsidP="00022CD8">
      <w:pPr>
        <w:spacing w:line="0" w:lineRule="atLeast"/>
        <w:ind w:left="572" w:hangingChars="300" w:hanging="572"/>
        <w:rPr>
          <w:rFonts w:asciiTheme="minorEastAsia" w:eastAsiaTheme="minorEastAsia" w:hAnsiTheme="minorEastAsia"/>
          <w:sz w:val="21"/>
          <w:szCs w:val="21"/>
        </w:rPr>
      </w:pPr>
    </w:p>
    <w:p w:rsidR="00022CD8" w:rsidRDefault="00022CD8" w:rsidP="00022CD8">
      <w:pPr>
        <w:spacing w:line="0" w:lineRule="atLeast"/>
        <w:ind w:firstLineChars="300" w:firstLine="572"/>
        <w:rPr>
          <w:rFonts w:asciiTheme="minorEastAsia" w:eastAsiaTheme="minorEastAsia" w:hAnsiTheme="minorEastAsia"/>
          <w:sz w:val="21"/>
          <w:szCs w:val="21"/>
        </w:rPr>
      </w:pPr>
    </w:p>
    <w:p w:rsidR="00022CD8" w:rsidRDefault="00022CD8" w:rsidP="00022CD8">
      <w:pPr>
        <w:spacing w:line="0" w:lineRule="atLeast"/>
        <w:ind w:firstLineChars="300" w:firstLine="572"/>
        <w:rPr>
          <w:rFonts w:asciiTheme="minorEastAsia" w:eastAsiaTheme="minorEastAsia" w:hAnsiTheme="minorEastAsia"/>
          <w:color w:val="000000" w:themeColor="text1"/>
          <w:sz w:val="21"/>
          <w:szCs w:val="21"/>
        </w:rPr>
      </w:pPr>
      <w:r w:rsidRPr="008545B6">
        <w:rPr>
          <w:rFonts w:asciiTheme="minorEastAsia" w:eastAsiaTheme="minorEastAsia" w:hAnsiTheme="minorEastAsia" w:hint="eastAsia"/>
          <w:sz w:val="21"/>
          <w:szCs w:val="21"/>
        </w:rPr>
        <w:t>【参加人数】</w:t>
      </w:r>
      <w:r>
        <w:rPr>
          <w:rFonts w:asciiTheme="minorEastAsia" w:eastAsiaTheme="minorEastAsia" w:hAnsiTheme="minorEastAsia" w:hint="eastAsia"/>
          <w:sz w:val="21"/>
          <w:szCs w:val="21"/>
        </w:rPr>
        <w:t xml:space="preserve">　講演会参加者：</w:t>
      </w:r>
      <w:r w:rsidR="00354648">
        <w:rPr>
          <w:rFonts w:asciiTheme="minorEastAsia" w:eastAsiaTheme="minorEastAsia" w:hAnsiTheme="minorEastAsia" w:hint="eastAsia"/>
          <w:sz w:val="21"/>
          <w:szCs w:val="21"/>
        </w:rPr>
        <w:t>５３</w:t>
      </w:r>
      <w:r w:rsidRPr="00806C0F">
        <w:rPr>
          <w:rFonts w:asciiTheme="minorEastAsia" w:eastAsiaTheme="minorEastAsia" w:hAnsiTheme="minorEastAsia"/>
          <w:color w:val="000000" w:themeColor="text1"/>
          <w:sz w:val="21"/>
          <w:szCs w:val="21"/>
        </w:rPr>
        <w:t>名</w:t>
      </w:r>
    </w:p>
    <w:p w:rsidR="00022CD8" w:rsidRDefault="00022CD8" w:rsidP="00B137FC">
      <w:pPr>
        <w:spacing w:line="0" w:lineRule="atLeast"/>
        <w:ind w:left="954" w:hangingChars="500" w:hanging="954"/>
        <w:jc w:val="left"/>
        <w:rPr>
          <w:rFonts w:asciiTheme="minorEastAsia" w:eastAsiaTheme="minorEastAsia" w:hAnsiTheme="minorEastAsia"/>
          <w:sz w:val="21"/>
          <w:szCs w:val="21"/>
        </w:rPr>
      </w:pPr>
    </w:p>
    <w:p w:rsidR="00786202" w:rsidRDefault="00786202" w:rsidP="00B137FC">
      <w:pPr>
        <w:spacing w:line="0" w:lineRule="atLeast"/>
        <w:ind w:left="954" w:hangingChars="500" w:hanging="954"/>
        <w:jc w:val="left"/>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pPr>
      <w:r w:rsidRPr="00786202">
        <w:rPr>
          <w:rFonts w:asciiTheme="minorEastAsia" w:eastAsiaTheme="minorEastAsia" w:hAnsiTheme="minorEastAsia"/>
          <w:noProof/>
          <w:sz w:val="21"/>
          <w:szCs w:val="21"/>
        </w:rPr>
        <w:drawing>
          <wp:inline distT="0" distB="0" distL="0" distR="0">
            <wp:extent cx="2754630" cy="2065973"/>
            <wp:effectExtent l="0" t="0" r="7620" b="0"/>
            <wp:docPr id="1" name="図 1" descr="Z:\1200　医療・健康情報サービス　（松田）\10　H３０医療・健康\オレンジネットワークとっとり　リレー講演会\西部会場\写真\DSCF0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200　医療・健康情報サービス　（松田）\10　H３０医療・健康\オレンジネットワークとっとり　リレー講演会\西部会場\写真\DSCF066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7965" cy="2068474"/>
                    </a:xfrm>
                    <a:prstGeom prst="rect">
                      <a:avLst/>
                    </a:prstGeom>
                    <a:noFill/>
                    <a:ln>
                      <a:noFill/>
                    </a:ln>
                  </pic:spPr>
                </pic:pic>
              </a:graphicData>
            </a:graphic>
          </wp:inline>
        </w:drawing>
      </w:r>
      <w:r>
        <w:rPr>
          <w:rFonts w:asciiTheme="minorEastAsia" w:eastAsiaTheme="minorEastAsia" w:hAnsiTheme="minorEastAsia" w:hint="eastAsia"/>
          <w:sz w:val="21"/>
          <w:szCs w:val="21"/>
        </w:rPr>
        <w:t xml:space="preserve">　</w:t>
      </w:r>
      <w:r w:rsidRPr="00786202">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r w:rsidRPr="00786202">
        <w:rPr>
          <w:rFonts w:asciiTheme="minorEastAsia" w:eastAsiaTheme="minorEastAsia" w:hAnsiTheme="minorEastAsia"/>
          <w:noProof/>
          <w:sz w:val="21"/>
          <w:szCs w:val="21"/>
        </w:rPr>
        <w:drawing>
          <wp:inline distT="0" distB="0" distL="0" distR="0">
            <wp:extent cx="2767330" cy="2075498"/>
            <wp:effectExtent l="0" t="0" r="0" b="1270"/>
            <wp:docPr id="2" name="図 2" descr="Z:\1200　医療・健康情報サービス　（松田）\10　H３０医療・健康\オレンジネットワークとっとり　リレー講演会\西部会場\写真\DSCF0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200　医療・健康情報サービス　（松田）\10　H３０医療・健康\オレンジネットワークとっとり　リレー講演会\西部会場\写真\DSCF066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0484" cy="2077863"/>
                    </a:xfrm>
                    <a:prstGeom prst="rect">
                      <a:avLst/>
                    </a:prstGeom>
                    <a:noFill/>
                    <a:ln>
                      <a:noFill/>
                    </a:ln>
                  </pic:spPr>
                </pic:pic>
              </a:graphicData>
            </a:graphic>
          </wp:inline>
        </w:drawing>
      </w:r>
    </w:p>
    <w:p w:rsidR="00786202" w:rsidRDefault="00786202" w:rsidP="00B137FC">
      <w:pPr>
        <w:spacing w:line="0" w:lineRule="atLeast"/>
        <w:ind w:hangingChars="500" w:firstLine="46"/>
        <w:jc w:val="left"/>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pPr>
    </w:p>
    <w:p w:rsidR="00786202" w:rsidRDefault="00354648" w:rsidP="00B137FC">
      <w:pPr>
        <w:spacing w:line="0" w:lineRule="atLeast"/>
        <w:ind w:left="954" w:hangingChars="500" w:hanging="954"/>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講演　　　　　　　　　　　　　　　　　　　　会場の様子</w:t>
      </w:r>
    </w:p>
    <w:p w:rsidR="00786202" w:rsidRDefault="00786202" w:rsidP="00B137FC">
      <w:pPr>
        <w:spacing w:line="0" w:lineRule="atLeast"/>
        <w:ind w:left="954" w:hangingChars="500" w:hanging="954"/>
        <w:jc w:val="left"/>
        <w:rPr>
          <w:rFonts w:asciiTheme="minorEastAsia" w:eastAsiaTheme="minorEastAsia" w:hAnsiTheme="minorEastAsia"/>
          <w:sz w:val="21"/>
          <w:szCs w:val="21"/>
        </w:rPr>
      </w:pPr>
      <w:r w:rsidRPr="00786202">
        <w:rPr>
          <w:rFonts w:asciiTheme="minorEastAsia" w:eastAsiaTheme="minorEastAsia" w:hAnsiTheme="minorEastAsia"/>
          <w:noProof/>
          <w:sz w:val="21"/>
          <w:szCs w:val="21"/>
        </w:rPr>
        <w:drawing>
          <wp:inline distT="0" distB="0" distL="0" distR="0">
            <wp:extent cx="2755900" cy="2066925"/>
            <wp:effectExtent l="0" t="0" r="6350" b="9525"/>
            <wp:docPr id="3" name="図 3" descr="Z:\1200　医療・健康情報サービス　（松田）\10　H３０医療・健康\オレンジネットワークとっとり　リレー講演会\西部会場\写真\DSCF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200　医療・健康情報サービス　（松田）\10　H３０医療・健康\オレンジネットワークとっとり　リレー講演会\西部会場\写真\DSCF066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6353" cy="2067265"/>
                    </a:xfrm>
                    <a:prstGeom prst="rect">
                      <a:avLst/>
                    </a:prstGeom>
                    <a:noFill/>
                    <a:ln>
                      <a:noFill/>
                    </a:ln>
                  </pic:spPr>
                </pic:pic>
              </a:graphicData>
            </a:graphic>
          </wp:inline>
        </w:drawing>
      </w:r>
      <w:r w:rsidR="00354648">
        <w:rPr>
          <w:rFonts w:asciiTheme="minorEastAsia" w:eastAsiaTheme="minorEastAsia" w:hAnsiTheme="minorEastAsia" w:hint="eastAsia"/>
          <w:sz w:val="21"/>
          <w:szCs w:val="21"/>
        </w:rPr>
        <w:t xml:space="preserve">　</w:t>
      </w:r>
      <w:r w:rsidR="00354648" w:rsidRPr="00354648">
        <w:rPr>
          <w:rFonts w:asciiTheme="minorEastAsia" w:eastAsiaTheme="minorEastAsia" w:hAnsiTheme="minorEastAsia"/>
          <w:noProof/>
          <w:sz w:val="21"/>
          <w:szCs w:val="21"/>
        </w:rPr>
        <w:drawing>
          <wp:inline distT="0" distB="0" distL="0" distR="0">
            <wp:extent cx="2772000" cy="2077937"/>
            <wp:effectExtent l="0" t="0" r="0" b="0"/>
            <wp:docPr id="8" name="図 8" descr="Z:\1200　医療・健康情報サービス　（松田）\10　H３０医療・健康\オレンジネットワークとっとり　リレー講演会\西部会場\写真\P100042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200　医療・健康情報サービス　（松田）\10　H３０医療・健康\オレンジネットワークとっとり　リレー講演会\西部会場\写真\P1000429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2000" cy="2077937"/>
                    </a:xfrm>
                    <a:prstGeom prst="rect">
                      <a:avLst/>
                    </a:prstGeom>
                    <a:noFill/>
                    <a:ln>
                      <a:noFill/>
                    </a:ln>
                  </pic:spPr>
                </pic:pic>
              </a:graphicData>
            </a:graphic>
          </wp:inline>
        </w:drawing>
      </w:r>
    </w:p>
    <w:p w:rsidR="00354648" w:rsidRPr="00022CD8" w:rsidRDefault="00354648" w:rsidP="00B137FC">
      <w:pPr>
        <w:spacing w:line="0" w:lineRule="atLeast"/>
        <w:ind w:left="954" w:hangingChars="500" w:hanging="954"/>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取組報告　　　　　　　　　　　　　　　　　　　展示の様子</w:t>
      </w:r>
    </w:p>
    <w:sectPr w:rsidR="00354648" w:rsidRPr="00022CD8" w:rsidSect="0066080E">
      <w:pgSz w:w="11907" w:h="16840" w:code="9"/>
      <w:pgMar w:top="1077" w:right="1134" w:bottom="295" w:left="1134" w:header="720" w:footer="720" w:gutter="0"/>
      <w:cols w:space="425"/>
      <w:noEndnote/>
      <w:docGrid w:type="linesAndChars" w:linePitch="299" w:charSpace="-3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31" w:rsidRDefault="009F0931" w:rsidP="00FC6529">
      <w:r>
        <w:separator/>
      </w:r>
    </w:p>
  </w:endnote>
  <w:endnote w:type="continuationSeparator" w:id="0">
    <w:p w:rsidR="009F0931" w:rsidRDefault="009F0931" w:rsidP="00FC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31" w:rsidRDefault="009F0931" w:rsidP="00FC6529">
      <w:r>
        <w:separator/>
      </w:r>
    </w:p>
  </w:footnote>
  <w:footnote w:type="continuationSeparator" w:id="0">
    <w:p w:rsidR="009F0931" w:rsidRDefault="009F0931" w:rsidP="00FC6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6A4A"/>
    <w:multiLevelType w:val="hybridMultilevel"/>
    <w:tmpl w:val="7E807FB8"/>
    <w:lvl w:ilvl="0" w:tplc="77B49430">
      <w:start w:val="3"/>
      <w:numFmt w:val="decimalEnclosedCircle"/>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236F45"/>
    <w:multiLevelType w:val="hybridMultilevel"/>
    <w:tmpl w:val="B2086D1E"/>
    <w:lvl w:ilvl="0" w:tplc="A2C84658">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2204E57"/>
    <w:multiLevelType w:val="hybridMultilevel"/>
    <w:tmpl w:val="83C6C3EA"/>
    <w:lvl w:ilvl="0" w:tplc="7228EE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BED2E7E"/>
    <w:multiLevelType w:val="hybridMultilevel"/>
    <w:tmpl w:val="F878A1BC"/>
    <w:lvl w:ilvl="0" w:tplc="91B42D34">
      <w:start w:val="1"/>
      <w:numFmt w:val="decimalFullWidth"/>
      <w:lvlText w:val="（%1）"/>
      <w:lvlJc w:val="left"/>
      <w:pPr>
        <w:ind w:left="1571" w:hanging="720"/>
      </w:pPr>
      <w:rPr>
        <w:rFonts w:hint="default"/>
      </w:rPr>
    </w:lvl>
    <w:lvl w:ilvl="1" w:tplc="476C62B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487743ED"/>
    <w:multiLevelType w:val="hybridMultilevel"/>
    <w:tmpl w:val="55FC05EE"/>
    <w:lvl w:ilvl="0" w:tplc="76C6EEA8">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 w15:restartNumberingAfterBreak="0">
    <w:nsid w:val="4FFF3092"/>
    <w:multiLevelType w:val="hybridMultilevel"/>
    <w:tmpl w:val="0346F69C"/>
    <w:lvl w:ilvl="0" w:tplc="A2C84658">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6" w15:restartNumberingAfterBreak="0">
    <w:nsid w:val="571875C2"/>
    <w:multiLevelType w:val="hybridMultilevel"/>
    <w:tmpl w:val="DB74A5DA"/>
    <w:lvl w:ilvl="0" w:tplc="A0E04A7E">
      <w:start w:val="1"/>
      <w:numFmt w:val="decimalFullWidth"/>
      <w:lvlText w:val="（%1）"/>
      <w:lvlJc w:val="left"/>
      <w:pPr>
        <w:ind w:left="1295" w:hanging="72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7" w15:restartNumberingAfterBreak="0">
    <w:nsid w:val="586440A3"/>
    <w:multiLevelType w:val="hybridMultilevel"/>
    <w:tmpl w:val="BD08569E"/>
    <w:lvl w:ilvl="0" w:tplc="8688BA6E">
      <w:start w:val="3"/>
      <w:numFmt w:val="decimalFullWidth"/>
      <w:lvlText w:val="（%1）"/>
      <w:lvlJc w:val="left"/>
      <w:pPr>
        <w:ind w:left="929" w:hanging="720"/>
      </w:pPr>
      <w:rPr>
        <w:rFonts w:hint="default"/>
        <w:b/>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8" w15:restartNumberingAfterBreak="0">
    <w:nsid w:val="6FF2769F"/>
    <w:multiLevelType w:val="hybridMultilevel"/>
    <w:tmpl w:val="351856FC"/>
    <w:lvl w:ilvl="0" w:tplc="F59ADA32">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9" w15:restartNumberingAfterBreak="0">
    <w:nsid w:val="7498349F"/>
    <w:multiLevelType w:val="hybridMultilevel"/>
    <w:tmpl w:val="66204424"/>
    <w:lvl w:ilvl="0" w:tplc="51E4F756">
      <w:start w:val="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2"/>
  </w:num>
  <w:num w:numId="2">
    <w:abstractNumId w:val="0"/>
  </w:num>
  <w:num w:numId="3">
    <w:abstractNumId w:val="3"/>
  </w:num>
  <w:num w:numId="4">
    <w:abstractNumId w:val="7"/>
  </w:num>
  <w:num w:numId="5">
    <w:abstractNumId w:val="4"/>
  </w:num>
  <w:num w:numId="6">
    <w:abstractNumId w:val="1"/>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58"/>
    <w:rsid w:val="00021DCB"/>
    <w:rsid w:val="00022C80"/>
    <w:rsid w:val="00022CD8"/>
    <w:rsid w:val="00030284"/>
    <w:rsid w:val="000314D6"/>
    <w:rsid w:val="000314DB"/>
    <w:rsid w:val="00031611"/>
    <w:rsid w:val="0006139C"/>
    <w:rsid w:val="0006581D"/>
    <w:rsid w:val="00072C43"/>
    <w:rsid w:val="00074C56"/>
    <w:rsid w:val="000755F0"/>
    <w:rsid w:val="00076737"/>
    <w:rsid w:val="0008491D"/>
    <w:rsid w:val="000B1B24"/>
    <w:rsid w:val="000B1E80"/>
    <w:rsid w:val="000B66C5"/>
    <w:rsid w:val="000C2047"/>
    <w:rsid w:val="000C2703"/>
    <w:rsid w:val="000C5A03"/>
    <w:rsid w:val="000C703E"/>
    <w:rsid w:val="000D3DE2"/>
    <w:rsid w:val="000E15FE"/>
    <w:rsid w:val="000E2B7F"/>
    <w:rsid w:val="000E4482"/>
    <w:rsid w:val="000E765F"/>
    <w:rsid w:val="000F419C"/>
    <w:rsid w:val="000F7C0C"/>
    <w:rsid w:val="00102864"/>
    <w:rsid w:val="00124BA2"/>
    <w:rsid w:val="001470E7"/>
    <w:rsid w:val="00176C22"/>
    <w:rsid w:val="00177FF7"/>
    <w:rsid w:val="001846C0"/>
    <w:rsid w:val="00186D6A"/>
    <w:rsid w:val="00187548"/>
    <w:rsid w:val="001905BB"/>
    <w:rsid w:val="00192B9F"/>
    <w:rsid w:val="00196AD0"/>
    <w:rsid w:val="001A73EF"/>
    <w:rsid w:val="001B1B9D"/>
    <w:rsid w:val="001B4AC3"/>
    <w:rsid w:val="001B7B8F"/>
    <w:rsid w:val="001C0D24"/>
    <w:rsid w:val="001C1918"/>
    <w:rsid w:val="001C2B20"/>
    <w:rsid w:val="001C4109"/>
    <w:rsid w:val="001C442E"/>
    <w:rsid w:val="001C6D53"/>
    <w:rsid w:val="001D042F"/>
    <w:rsid w:val="001F326D"/>
    <w:rsid w:val="001F3C01"/>
    <w:rsid w:val="002064F0"/>
    <w:rsid w:val="00210705"/>
    <w:rsid w:val="002134E0"/>
    <w:rsid w:val="002265DE"/>
    <w:rsid w:val="00231311"/>
    <w:rsid w:val="0025151D"/>
    <w:rsid w:val="00267A32"/>
    <w:rsid w:val="002715F2"/>
    <w:rsid w:val="002721DE"/>
    <w:rsid w:val="002976AD"/>
    <w:rsid w:val="00297C1F"/>
    <w:rsid w:val="002A6689"/>
    <w:rsid w:val="002A6F3D"/>
    <w:rsid w:val="002A77ED"/>
    <w:rsid w:val="002B40DB"/>
    <w:rsid w:val="002B65A7"/>
    <w:rsid w:val="002C026C"/>
    <w:rsid w:val="002C1652"/>
    <w:rsid w:val="002E0953"/>
    <w:rsid w:val="002E0B58"/>
    <w:rsid w:val="002E2850"/>
    <w:rsid w:val="002E5A67"/>
    <w:rsid w:val="00304D33"/>
    <w:rsid w:val="0030576F"/>
    <w:rsid w:val="00305976"/>
    <w:rsid w:val="003145FB"/>
    <w:rsid w:val="003216AC"/>
    <w:rsid w:val="00322C90"/>
    <w:rsid w:val="00325803"/>
    <w:rsid w:val="003374C7"/>
    <w:rsid w:val="00337755"/>
    <w:rsid w:val="003446BA"/>
    <w:rsid w:val="00347E5E"/>
    <w:rsid w:val="003509B6"/>
    <w:rsid w:val="00351AF2"/>
    <w:rsid w:val="00354648"/>
    <w:rsid w:val="00354786"/>
    <w:rsid w:val="00357686"/>
    <w:rsid w:val="00362ED0"/>
    <w:rsid w:val="003637D0"/>
    <w:rsid w:val="00363D7F"/>
    <w:rsid w:val="00377900"/>
    <w:rsid w:val="00380301"/>
    <w:rsid w:val="00381D9B"/>
    <w:rsid w:val="00391FD3"/>
    <w:rsid w:val="00395301"/>
    <w:rsid w:val="00396982"/>
    <w:rsid w:val="003A4202"/>
    <w:rsid w:val="003A5971"/>
    <w:rsid w:val="003B09D1"/>
    <w:rsid w:val="003B1045"/>
    <w:rsid w:val="003C5228"/>
    <w:rsid w:val="003F7F76"/>
    <w:rsid w:val="00400895"/>
    <w:rsid w:val="0040273F"/>
    <w:rsid w:val="00405231"/>
    <w:rsid w:val="00407C55"/>
    <w:rsid w:val="00414786"/>
    <w:rsid w:val="00442E4D"/>
    <w:rsid w:val="004455DA"/>
    <w:rsid w:val="0044573F"/>
    <w:rsid w:val="00446BD1"/>
    <w:rsid w:val="00451339"/>
    <w:rsid w:val="0045190E"/>
    <w:rsid w:val="00455FC3"/>
    <w:rsid w:val="00456E5E"/>
    <w:rsid w:val="00457EB5"/>
    <w:rsid w:val="004651EB"/>
    <w:rsid w:val="00467021"/>
    <w:rsid w:val="004702F2"/>
    <w:rsid w:val="004716D7"/>
    <w:rsid w:val="00476079"/>
    <w:rsid w:val="0048563E"/>
    <w:rsid w:val="00491148"/>
    <w:rsid w:val="004937D8"/>
    <w:rsid w:val="00497BF4"/>
    <w:rsid w:val="004A798B"/>
    <w:rsid w:val="004B0139"/>
    <w:rsid w:val="004B3AA4"/>
    <w:rsid w:val="004B68CA"/>
    <w:rsid w:val="004C064F"/>
    <w:rsid w:val="004C2885"/>
    <w:rsid w:val="004C4EE4"/>
    <w:rsid w:val="004C7089"/>
    <w:rsid w:val="004C7F09"/>
    <w:rsid w:val="004D059B"/>
    <w:rsid w:val="004E4CCA"/>
    <w:rsid w:val="004E5295"/>
    <w:rsid w:val="004F2E79"/>
    <w:rsid w:val="004F3813"/>
    <w:rsid w:val="004F723A"/>
    <w:rsid w:val="00506A20"/>
    <w:rsid w:val="0050713A"/>
    <w:rsid w:val="00513A99"/>
    <w:rsid w:val="0051553C"/>
    <w:rsid w:val="005238F1"/>
    <w:rsid w:val="005303F1"/>
    <w:rsid w:val="00531C63"/>
    <w:rsid w:val="0053568F"/>
    <w:rsid w:val="005427BF"/>
    <w:rsid w:val="00544119"/>
    <w:rsid w:val="005564B3"/>
    <w:rsid w:val="00556FE7"/>
    <w:rsid w:val="00572847"/>
    <w:rsid w:val="00573353"/>
    <w:rsid w:val="00575302"/>
    <w:rsid w:val="00576C94"/>
    <w:rsid w:val="005802F0"/>
    <w:rsid w:val="00583FED"/>
    <w:rsid w:val="00585518"/>
    <w:rsid w:val="00591BDF"/>
    <w:rsid w:val="00592419"/>
    <w:rsid w:val="005946BD"/>
    <w:rsid w:val="005A3FA1"/>
    <w:rsid w:val="005A6ACC"/>
    <w:rsid w:val="005C625A"/>
    <w:rsid w:val="005C7560"/>
    <w:rsid w:val="005D1D5B"/>
    <w:rsid w:val="005F335E"/>
    <w:rsid w:val="005F57AB"/>
    <w:rsid w:val="00614BAA"/>
    <w:rsid w:val="00633EB3"/>
    <w:rsid w:val="00635BED"/>
    <w:rsid w:val="00651665"/>
    <w:rsid w:val="0066080E"/>
    <w:rsid w:val="0066090D"/>
    <w:rsid w:val="0066355E"/>
    <w:rsid w:val="00672337"/>
    <w:rsid w:val="00677C1B"/>
    <w:rsid w:val="00680723"/>
    <w:rsid w:val="00695214"/>
    <w:rsid w:val="006A72AD"/>
    <w:rsid w:val="006B38DD"/>
    <w:rsid w:val="006C20B5"/>
    <w:rsid w:val="006E43C0"/>
    <w:rsid w:val="006E6EE4"/>
    <w:rsid w:val="006F6F81"/>
    <w:rsid w:val="00702F69"/>
    <w:rsid w:val="00712263"/>
    <w:rsid w:val="00716275"/>
    <w:rsid w:val="00720CB0"/>
    <w:rsid w:val="007308EA"/>
    <w:rsid w:val="007313E6"/>
    <w:rsid w:val="00732261"/>
    <w:rsid w:val="00737211"/>
    <w:rsid w:val="00752C3E"/>
    <w:rsid w:val="007545F7"/>
    <w:rsid w:val="00757822"/>
    <w:rsid w:val="00757C1F"/>
    <w:rsid w:val="0076265A"/>
    <w:rsid w:val="00767472"/>
    <w:rsid w:val="007725CD"/>
    <w:rsid w:val="00774628"/>
    <w:rsid w:val="00786202"/>
    <w:rsid w:val="007946EC"/>
    <w:rsid w:val="007B1C78"/>
    <w:rsid w:val="007B4517"/>
    <w:rsid w:val="007B644B"/>
    <w:rsid w:val="007C25B3"/>
    <w:rsid w:val="007E0500"/>
    <w:rsid w:val="007E725B"/>
    <w:rsid w:val="00800F13"/>
    <w:rsid w:val="008020A8"/>
    <w:rsid w:val="00806C0F"/>
    <w:rsid w:val="00831978"/>
    <w:rsid w:val="008368A8"/>
    <w:rsid w:val="00846C80"/>
    <w:rsid w:val="00853882"/>
    <w:rsid w:val="008545B6"/>
    <w:rsid w:val="00856BF8"/>
    <w:rsid w:val="00872870"/>
    <w:rsid w:val="00875395"/>
    <w:rsid w:val="00876368"/>
    <w:rsid w:val="0087641C"/>
    <w:rsid w:val="00887C4B"/>
    <w:rsid w:val="00890F14"/>
    <w:rsid w:val="00892788"/>
    <w:rsid w:val="00896295"/>
    <w:rsid w:val="008B218E"/>
    <w:rsid w:val="008B510F"/>
    <w:rsid w:val="008B7047"/>
    <w:rsid w:val="008B7BFD"/>
    <w:rsid w:val="008C3058"/>
    <w:rsid w:val="008D58CC"/>
    <w:rsid w:val="008E4512"/>
    <w:rsid w:val="008F1402"/>
    <w:rsid w:val="008F20B6"/>
    <w:rsid w:val="008F637F"/>
    <w:rsid w:val="009021D3"/>
    <w:rsid w:val="00907457"/>
    <w:rsid w:val="0090792C"/>
    <w:rsid w:val="00910527"/>
    <w:rsid w:val="00921146"/>
    <w:rsid w:val="00922FA2"/>
    <w:rsid w:val="00925FD8"/>
    <w:rsid w:val="00934B9B"/>
    <w:rsid w:val="00941242"/>
    <w:rsid w:val="00944553"/>
    <w:rsid w:val="00944B75"/>
    <w:rsid w:val="00951C04"/>
    <w:rsid w:val="00970F7A"/>
    <w:rsid w:val="009727AF"/>
    <w:rsid w:val="00974128"/>
    <w:rsid w:val="00976F3B"/>
    <w:rsid w:val="00986D21"/>
    <w:rsid w:val="00991FDB"/>
    <w:rsid w:val="00994A82"/>
    <w:rsid w:val="00995138"/>
    <w:rsid w:val="009972E6"/>
    <w:rsid w:val="009A3038"/>
    <w:rsid w:val="009A4A59"/>
    <w:rsid w:val="009A6D0C"/>
    <w:rsid w:val="009B0D4D"/>
    <w:rsid w:val="009B5ED5"/>
    <w:rsid w:val="009C284A"/>
    <w:rsid w:val="009C4FAB"/>
    <w:rsid w:val="009D6C40"/>
    <w:rsid w:val="009D7DCE"/>
    <w:rsid w:val="009E42F8"/>
    <w:rsid w:val="009E5617"/>
    <w:rsid w:val="009F0931"/>
    <w:rsid w:val="009F0CD5"/>
    <w:rsid w:val="009F2835"/>
    <w:rsid w:val="00A03DA8"/>
    <w:rsid w:val="00A07035"/>
    <w:rsid w:val="00A235A7"/>
    <w:rsid w:val="00A278C7"/>
    <w:rsid w:val="00A34880"/>
    <w:rsid w:val="00A40F3F"/>
    <w:rsid w:val="00A54C5D"/>
    <w:rsid w:val="00A56D41"/>
    <w:rsid w:val="00A6089A"/>
    <w:rsid w:val="00A610D1"/>
    <w:rsid w:val="00A624D1"/>
    <w:rsid w:val="00A66FB5"/>
    <w:rsid w:val="00A71355"/>
    <w:rsid w:val="00A73C69"/>
    <w:rsid w:val="00A82BB2"/>
    <w:rsid w:val="00A87855"/>
    <w:rsid w:val="00A90B32"/>
    <w:rsid w:val="00AA5190"/>
    <w:rsid w:val="00AC683C"/>
    <w:rsid w:val="00AC7DB5"/>
    <w:rsid w:val="00AD6035"/>
    <w:rsid w:val="00AE1198"/>
    <w:rsid w:val="00AF5EA0"/>
    <w:rsid w:val="00B0221E"/>
    <w:rsid w:val="00B137FC"/>
    <w:rsid w:val="00B15FD0"/>
    <w:rsid w:val="00B208E5"/>
    <w:rsid w:val="00B214C0"/>
    <w:rsid w:val="00B35C0C"/>
    <w:rsid w:val="00B41BF9"/>
    <w:rsid w:val="00B45FAD"/>
    <w:rsid w:val="00B519E8"/>
    <w:rsid w:val="00B541B4"/>
    <w:rsid w:val="00B6271B"/>
    <w:rsid w:val="00B65D51"/>
    <w:rsid w:val="00B66E7B"/>
    <w:rsid w:val="00B67CA5"/>
    <w:rsid w:val="00B76070"/>
    <w:rsid w:val="00B850E4"/>
    <w:rsid w:val="00B96BBE"/>
    <w:rsid w:val="00BA4B31"/>
    <w:rsid w:val="00BA5EB2"/>
    <w:rsid w:val="00BC06A4"/>
    <w:rsid w:val="00BC0E60"/>
    <w:rsid w:val="00BC1AF0"/>
    <w:rsid w:val="00BC447E"/>
    <w:rsid w:val="00BC4C6E"/>
    <w:rsid w:val="00BD0D0A"/>
    <w:rsid w:val="00BD55C2"/>
    <w:rsid w:val="00BE0B36"/>
    <w:rsid w:val="00C0013D"/>
    <w:rsid w:val="00C06732"/>
    <w:rsid w:val="00C12C23"/>
    <w:rsid w:val="00C23570"/>
    <w:rsid w:val="00C36E29"/>
    <w:rsid w:val="00C36EEE"/>
    <w:rsid w:val="00C375CD"/>
    <w:rsid w:val="00C40916"/>
    <w:rsid w:val="00C44A97"/>
    <w:rsid w:val="00C538AB"/>
    <w:rsid w:val="00C53B42"/>
    <w:rsid w:val="00C6144A"/>
    <w:rsid w:val="00C614FB"/>
    <w:rsid w:val="00C623F9"/>
    <w:rsid w:val="00C6502E"/>
    <w:rsid w:val="00C6509E"/>
    <w:rsid w:val="00C732E3"/>
    <w:rsid w:val="00C75A1B"/>
    <w:rsid w:val="00C83C93"/>
    <w:rsid w:val="00C8485D"/>
    <w:rsid w:val="00CA2363"/>
    <w:rsid w:val="00CB67B9"/>
    <w:rsid w:val="00CC5078"/>
    <w:rsid w:val="00CC5719"/>
    <w:rsid w:val="00CD291F"/>
    <w:rsid w:val="00CD3E22"/>
    <w:rsid w:val="00CD41D7"/>
    <w:rsid w:val="00CE5AF5"/>
    <w:rsid w:val="00CF0B8E"/>
    <w:rsid w:val="00CF74BF"/>
    <w:rsid w:val="00D025B9"/>
    <w:rsid w:val="00D039C3"/>
    <w:rsid w:val="00D149F7"/>
    <w:rsid w:val="00D230AF"/>
    <w:rsid w:val="00D3689D"/>
    <w:rsid w:val="00D427A9"/>
    <w:rsid w:val="00D43DBE"/>
    <w:rsid w:val="00D44196"/>
    <w:rsid w:val="00D44FB3"/>
    <w:rsid w:val="00D51211"/>
    <w:rsid w:val="00D54B49"/>
    <w:rsid w:val="00D56B34"/>
    <w:rsid w:val="00D72A33"/>
    <w:rsid w:val="00D74F4E"/>
    <w:rsid w:val="00D80E18"/>
    <w:rsid w:val="00D93234"/>
    <w:rsid w:val="00D9350B"/>
    <w:rsid w:val="00DA5C9D"/>
    <w:rsid w:val="00DB7936"/>
    <w:rsid w:val="00DC6998"/>
    <w:rsid w:val="00DD49CE"/>
    <w:rsid w:val="00DE056C"/>
    <w:rsid w:val="00DE239C"/>
    <w:rsid w:val="00DE4411"/>
    <w:rsid w:val="00DE4FAD"/>
    <w:rsid w:val="00DF2E50"/>
    <w:rsid w:val="00DF740D"/>
    <w:rsid w:val="00E04574"/>
    <w:rsid w:val="00E06809"/>
    <w:rsid w:val="00E13729"/>
    <w:rsid w:val="00E20A55"/>
    <w:rsid w:val="00E226AE"/>
    <w:rsid w:val="00E23A87"/>
    <w:rsid w:val="00E2525A"/>
    <w:rsid w:val="00E253A8"/>
    <w:rsid w:val="00E44A64"/>
    <w:rsid w:val="00E46DE3"/>
    <w:rsid w:val="00E516DF"/>
    <w:rsid w:val="00E65464"/>
    <w:rsid w:val="00E71D06"/>
    <w:rsid w:val="00E72C39"/>
    <w:rsid w:val="00E7460C"/>
    <w:rsid w:val="00E8071D"/>
    <w:rsid w:val="00E81D22"/>
    <w:rsid w:val="00E83B16"/>
    <w:rsid w:val="00E92B83"/>
    <w:rsid w:val="00E94A6A"/>
    <w:rsid w:val="00E955AE"/>
    <w:rsid w:val="00E96438"/>
    <w:rsid w:val="00EA2776"/>
    <w:rsid w:val="00EA5FD1"/>
    <w:rsid w:val="00EA6A69"/>
    <w:rsid w:val="00EC58FB"/>
    <w:rsid w:val="00EE5EC6"/>
    <w:rsid w:val="00EF076E"/>
    <w:rsid w:val="00EF15BD"/>
    <w:rsid w:val="00EF5C2F"/>
    <w:rsid w:val="00EF7B87"/>
    <w:rsid w:val="00F06466"/>
    <w:rsid w:val="00F206A5"/>
    <w:rsid w:val="00F366B4"/>
    <w:rsid w:val="00F56A41"/>
    <w:rsid w:val="00F60F87"/>
    <w:rsid w:val="00F614DA"/>
    <w:rsid w:val="00F6305E"/>
    <w:rsid w:val="00F66AF9"/>
    <w:rsid w:val="00F748AF"/>
    <w:rsid w:val="00F81C10"/>
    <w:rsid w:val="00F92418"/>
    <w:rsid w:val="00F93D8E"/>
    <w:rsid w:val="00FA7CFE"/>
    <w:rsid w:val="00FB04BB"/>
    <w:rsid w:val="00FB7341"/>
    <w:rsid w:val="00FC6529"/>
    <w:rsid w:val="00FD2EFA"/>
    <w:rsid w:val="00FD3805"/>
    <w:rsid w:val="00FD6D0B"/>
    <w:rsid w:val="00FD7F55"/>
    <w:rsid w:val="00FE1BFB"/>
    <w:rsid w:val="00FE2FD6"/>
    <w:rsid w:val="00FE66EB"/>
    <w:rsid w:val="00FE6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9BA48CB6-1F6A-45A8-8947-70660810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7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6529"/>
    <w:pPr>
      <w:tabs>
        <w:tab w:val="center" w:pos="4252"/>
        <w:tab w:val="right" w:pos="8504"/>
      </w:tabs>
      <w:snapToGrid w:val="0"/>
    </w:pPr>
    <w:rPr>
      <w:lang w:val="x-none" w:eastAsia="x-none"/>
    </w:rPr>
  </w:style>
  <w:style w:type="character" w:customStyle="1" w:styleId="a4">
    <w:name w:val="ヘッダー (文字)"/>
    <w:link w:val="a3"/>
    <w:rsid w:val="00FC6529"/>
    <w:rPr>
      <w:kern w:val="2"/>
      <w:sz w:val="22"/>
      <w:szCs w:val="22"/>
    </w:rPr>
  </w:style>
  <w:style w:type="paragraph" w:styleId="a5">
    <w:name w:val="footer"/>
    <w:basedOn w:val="a"/>
    <w:link w:val="a6"/>
    <w:rsid w:val="00FC6529"/>
    <w:pPr>
      <w:tabs>
        <w:tab w:val="center" w:pos="4252"/>
        <w:tab w:val="right" w:pos="8504"/>
      </w:tabs>
      <w:snapToGrid w:val="0"/>
    </w:pPr>
    <w:rPr>
      <w:lang w:val="x-none" w:eastAsia="x-none"/>
    </w:rPr>
  </w:style>
  <w:style w:type="character" w:customStyle="1" w:styleId="a6">
    <w:name w:val="フッター (文字)"/>
    <w:link w:val="a5"/>
    <w:rsid w:val="00FC6529"/>
    <w:rPr>
      <w:kern w:val="2"/>
      <w:sz w:val="22"/>
      <w:szCs w:val="22"/>
    </w:rPr>
  </w:style>
  <w:style w:type="paragraph" w:styleId="a7">
    <w:name w:val="List Paragraph"/>
    <w:basedOn w:val="a"/>
    <w:uiPriority w:val="34"/>
    <w:qFormat/>
    <w:rsid w:val="008B218E"/>
    <w:pPr>
      <w:ind w:leftChars="400" w:left="840"/>
    </w:pPr>
  </w:style>
  <w:style w:type="paragraph" w:styleId="a8">
    <w:name w:val="Balloon Text"/>
    <w:basedOn w:val="a"/>
    <w:link w:val="a9"/>
    <w:semiHidden/>
    <w:unhideWhenUsed/>
    <w:rsid w:val="007946EC"/>
    <w:rPr>
      <w:rFonts w:asciiTheme="majorHAnsi" w:eastAsiaTheme="majorEastAsia" w:hAnsiTheme="majorHAnsi" w:cstheme="majorBidi"/>
      <w:sz w:val="18"/>
      <w:szCs w:val="18"/>
    </w:rPr>
  </w:style>
  <w:style w:type="character" w:customStyle="1" w:styleId="a9">
    <w:name w:val="吹き出し (文字)"/>
    <w:basedOn w:val="a0"/>
    <w:link w:val="a8"/>
    <w:semiHidden/>
    <w:rsid w:val="007946EC"/>
    <w:rPr>
      <w:rFonts w:asciiTheme="majorHAnsi" w:eastAsiaTheme="majorEastAsia" w:hAnsiTheme="majorHAnsi" w:cstheme="majorBidi"/>
      <w:kern w:val="2"/>
      <w:sz w:val="18"/>
      <w:szCs w:val="18"/>
    </w:rPr>
  </w:style>
  <w:style w:type="paragraph" w:styleId="aa">
    <w:name w:val="Date"/>
    <w:basedOn w:val="a"/>
    <w:next w:val="a"/>
    <w:link w:val="ab"/>
    <w:rsid w:val="00187548"/>
  </w:style>
  <w:style w:type="character" w:customStyle="1" w:styleId="ab">
    <w:name w:val="日付 (文字)"/>
    <w:basedOn w:val="a0"/>
    <w:link w:val="aa"/>
    <w:rsid w:val="00187548"/>
    <w:rPr>
      <w:kern w:val="2"/>
      <w:sz w:val="22"/>
      <w:szCs w:val="22"/>
    </w:rPr>
  </w:style>
  <w:style w:type="table" w:styleId="ac">
    <w:name w:val="Table Grid"/>
    <w:basedOn w:val="a1"/>
    <w:rsid w:val="00951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72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6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2AC0-4F24-41DB-A7F0-6ED519FF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2104</Words>
  <Characters>246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ilis</cp:lastModifiedBy>
  <cp:revision>10</cp:revision>
  <cp:lastPrinted>2017-10-01T02:48:00Z</cp:lastPrinted>
  <dcterms:created xsi:type="dcterms:W3CDTF">2018-10-14T02:57:00Z</dcterms:created>
  <dcterms:modified xsi:type="dcterms:W3CDTF">2018-10-30T05:33:00Z</dcterms:modified>
</cp:coreProperties>
</file>